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332" w:rsidRDefault="00387332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</w:p>
    <w:p w:rsidR="00387332" w:rsidRPr="00387332" w:rsidRDefault="00387332" w:rsidP="00387332">
      <w:pPr>
        <w:tabs>
          <w:tab w:val="left" w:pos="1418"/>
          <w:tab w:val="center" w:pos="5670"/>
          <w:tab w:val="center" w:pos="6663"/>
        </w:tabs>
        <w:rPr>
          <w:lang w:val="ru-RU"/>
        </w:rPr>
      </w:pPr>
      <w:r>
        <w:rPr>
          <w:lang w:val="ru-RU"/>
        </w:rPr>
        <w:t xml:space="preserve">         </w:t>
      </w:r>
      <w:r>
        <w:rPr>
          <w:noProof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A1B" w:rsidRDefault="00387332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 xml:space="preserve">Република Србија </w:t>
      </w:r>
    </w:p>
    <w:p w:rsidR="00387332" w:rsidRDefault="00387332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>Аутономна покрајина Војводина</w:t>
      </w:r>
    </w:p>
    <w:p w:rsidR="00387332" w:rsidRDefault="00387332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>Општина Врбас</w:t>
      </w:r>
    </w:p>
    <w:p w:rsidR="00387332" w:rsidRDefault="00387332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>ОПШТИНСКО ВЕЋЕ</w:t>
      </w:r>
    </w:p>
    <w:p w:rsidR="00387332" w:rsidRDefault="00387332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>Број:</w:t>
      </w:r>
      <w:r w:rsidR="00CC4FB6" w:rsidRPr="00CC4FB6">
        <w:rPr>
          <w:rStyle w:val="Heading1Char"/>
          <w:rFonts w:ascii="Arial" w:hAnsi="Arial" w:cs="Arial"/>
          <w:shd w:val="clear" w:color="auto" w:fill="FFFFFF"/>
        </w:rPr>
        <w:t xml:space="preserve"> </w:t>
      </w:r>
      <w:r w:rsidR="00CC4FB6" w:rsidRPr="00CC4FB6">
        <w:rPr>
          <w:rStyle w:val="ng-star-inserted"/>
          <w:rFonts w:cs="Arial"/>
          <w:b w:val="0"/>
          <w:shd w:val="clear" w:color="auto" w:fill="FFFFFF"/>
        </w:rPr>
        <w:t>002814217 2024 09122 004 008 060 107 - 10</w:t>
      </w:r>
    </w:p>
    <w:p w:rsidR="00387332" w:rsidRDefault="00387332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>Дана: 02. октобра 2024. године</w:t>
      </w:r>
    </w:p>
    <w:p w:rsidR="00387332" w:rsidRDefault="00387332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>Врбас</w:t>
      </w:r>
    </w:p>
    <w:p w:rsidR="003D1A04" w:rsidRDefault="003D1A04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</w:p>
    <w:p w:rsidR="003D1A04" w:rsidRDefault="003D1A04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</w:p>
    <w:p w:rsidR="00671FDA" w:rsidRDefault="00671FDA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>На основу члана 50. Статута општине Врбас („Службени лист општине Врбас“, број 3/2002,</w:t>
      </w:r>
      <w:r>
        <w:rPr>
          <w:rFonts w:cs="Arial"/>
          <w:b w:val="0"/>
          <w:szCs w:val="24"/>
        </w:rPr>
        <w:t xml:space="preserve"> 5/2002, 10/2004,</w:t>
      </w:r>
      <w:r>
        <w:rPr>
          <w:rFonts w:cs="Arial"/>
          <w:b w:val="0"/>
          <w:szCs w:val="24"/>
          <w:lang w:val="sr-Cyrl-CS"/>
        </w:rPr>
        <w:t xml:space="preserve"> 11/2008</w:t>
      </w:r>
      <w:r>
        <w:rPr>
          <w:rFonts w:cs="Arial"/>
          <w:b w:val="0"/>
          <w:szCs w:val="24"/>
        </w:rPr>
        <w:t>, 21/2009, 15/2010 16/2013 и 2/2014</w:t>
      </w:r>
      <w:r>
        <w:rPr>
          <w:rFonts w:cs="Arial"/>
          <w:b w:val="0"/>
          <w:szCs w:val="24"/>
          <w:lang w:val="sr-Cyrl-CS"/>
        </w:rPr>
        <w:t>)</w:t>
      </w:r>
      <w:r>
        <w:rPr>
          <w:rFonts w:cs="Arial"/>
          <w:b w:val="0"/>
          <w:szCs w:val="24"/>
        </w:rPr>
        <w:t>,</w:t>
      </w:r>
      <w:r>
        <w:rPr>
          <w:rFonts w:ascii="Arial Narrow" w:hAnsi="Arial Narrow" w:cs="Tahoma"/>
        </w:rPr>
        <w:t xml:space="preserve"> </w:t>
      </w:r>
      <w:r w:rsidR="003D1A04" w:rsidRPr="003D1A04">
        <w:rPr>
          <w:rFonts w:cs="Arial"/>
          <w:b w:val="0"/>
          <w:szCs w:val="24"/>
        </w:rPr>
        <w:t>члана 61. и 119. Статута општине Врбас („Службени лист општине Врбас“ , број 26/2018 и 9/2022</w:t>
      </w:r>
      <w:r w:rsidR="003D1A04">
        <w:rPr>
          <w:rFonts w:ascii="Arial Narrow" w:hAnsi="Arial Narrow" w:cs="Tahoma"/>
        </w:rPr>
        <w:t xml:space="preserve">) </w:t>
      </w:r>
      <w:r>
        <w:rPr>
          <w:rFonts w:cs="Arial"/>
          <w:b w:val="0"/>
        </w:rPr>
        <w:t xml:space="preserve">и </w:t>
      </w:r>
      <w:proofErr w:type="spellStart"/>
      <w:r>
        <w:rPr>
          <w:rFonts w:cs="Arial"/>
          <w:b w:val="0"/>
        </w:rPr>
        <w:t>члана</w:t>
      </w:r>
      <w:proofErr w:type="spellEnd"/>
      <w:r>
        <w:rPr>
          <w:rFonts w:cs="Arial"/>
          <w:b w:val="0"/>
        </w:rPr>
        <w:t xml:space="preserve"> 4. </w:t>
      </w:r>
      <w:proofErr w:type="gramStart"/>
      <w:r>
        <w:rPr>
          <w:rFonts w:cs="Arial"/>
          <w:b w:val="0"/>
        </w:rPr>
        <w:t>и</w:t>
      </w:r>
      <w:proofErr w:type="gramEnd"/>
      <w:r>
        <w:rPr>
          <w:rFonts w:cs="Arial"/>
          <w:b w:val="0"/>
        </w:rPr>
        <w:t xml:space="preserve"> </w:t>
      </w:r>
      <w:proofErr w:type="spellStart"/>
      <w:r>
        <w:rPr>
          <w:rFonts w:cs="Arial"/>
          <w:b w:val="0"/>
        </w:rPr>
        <w:t>члана</w:t>
      </w:r>
      <w:proofErr w:type="spellEnd"/>
      <w:r>
        <w:rPr>
          <w:rFonts w:cs="Arial"/>
          <w:b w:val="0"/>
        </w:rPr>
        <w:t xml:space="preserve"> 50. </w:t>
      </w:r>
      <w:proofErr w:type="spellStart"/>
      <w:proofErr w:type="gramStart"/>
      <w:r>
        <w:rPr>
          <w:rFonts w:cs="Arial"/>
          <w:b w:val="0"/>
        </w:rPr>
        <w:t>Одлуке</w:t>
      </w:r>
      <w:proofErr w:type="spellEnd"/>
      <w:r>
        <w:rPr>
          <w:rFonts w:cs="Arial"/>
          <w:b w:val="0"/>
        </w:rPr>
        <w:t xml:space="preserve"> </w:t>
      </w:r>
      <w:proofErr w:type="spellStart"/>
      <w:r>
        <w:rPr>
          <w:rFonts w:cs="Arial"/>
          <w:b w:val="0"/>
        </w:rPr>
        <w:t>грађевинском</w:t>
      </w:r>
      <w:proofErr w:type="spellEnd"/>
      <w:r>
        <w:rPr>
          <w:rFonts w:cs="Arial"/>
          <w:b w:val="0"/>
        </w:rPr>
        <w:t xml:space="preserve"> </w:t>
      </w:r>
      <w:proofErr w:type="spellStart"/>
      <w:r>
        <w:rPr>
          <w:rFonts w:cs="Arial"/>
          <w:b w:val="0"/>
        </w:rPr>
        <w:t>земљишту</w:t>
      </w:r>
      <w:proofErr w:type="spellEnd"/>
      <w:r>
        <w:rPr>
          <w:rFonts w:cs="Arial"/>
          <w:b w:val="0"/>
        </w:rPr>
        <w:t xml:space="preserve"> у </w:t>
      </w:r>
      <w:proofErr w:type="spellStart"/>
      <w:r>
        <w:rPr>
          <w:rFonts w:cs="Arial"/>
          <w:b w:val="0"/>
        </w:rPr>
        <w:t>јавној</w:t>
      </w:r>
      <w:proofErr w:type="spellEnd"/>
      <w:r>
        <w:rPr>
          <w:rFonts w:cs="Arial"/>
          <w:b w:val="0"/>
        </w:rPr>
        <w:t xml:space="preserve"> </w:t>
      </w:r>
      <w:proofErr w:type="spellStart"/>
      <w:r>
        <w:rPr>
          <w:rFonts w:cs="Arial"/>
          <w:b w:val="0"/>
        </w:rPr>
        <w:t>својини</w:t>
      </w:r>
      <w:proofErr w:type="spellEnd"/>
      <w:r>
        <w:rPr>
          <w:rFonts w:cs="Arial"/>
          <w:b w:val="0"/>
        </w:rPr>
        <w:t xml:space="preserve"> </w:t>
      </w:r>
      <w:r>
        <w:rPr>
          <w:rFonts w:cs="Arial"/>
          <w:b w:val="0"/>
          <w:lang w:val="sr-Cyrl-CS"/>
        </w:rPr>
        <w:t>(„Службени лист општине Врбас“, број 18/</w:t>
      </w:r>
      <w:r>
        <w:rPr>
          <w:rFonts w:cs="Arial"/>
          <w:b w:val="0"/>
        </w:rPr>
        <w:t>20</w:t>
      </w:r>
      <w:r>
        <w:rPr>
          <w:rFonts w:cs="Arial"/>
          <w:b w:val="0"/>
          <w:lang w:val="sr-Cyrl-CS"/>
        </w:rPr>
        <w:t xml:space="preserve">16) </w:t>
      </w:r>
      <w:proofErr w:type="spellStart"/>
      <w:r w:rsidR="00386A1B">
        <w:rPr>
          <w:rFonts w:cs="Arial"/>
          <w:b w:val="0"/>
          <w:szCs w:val="24"/>
        </w:rPr>
        <w:t>Општинско</w:t>
      </w:r>
      <w:proofErr w:type="spellEnd"/>
      <w:r w:rsidR="00386A1B">
        <w:rPr>
          <w:rFonts w:cs="Arial"/>
          <w:b w:val="0"/>
          <w:szCs w:val="24"/>
        </w:rPr>
        <w:t xml:space="preserve"> </w:t>
      </w:r>
      <w:proofErr w:type="spellStart"/>
      <w:r w:rsidR="00386A1B">
        <w:rPr>
          <w:rFonts w:cs="Arial"/>
          <w:b w:val="0"/>
          <w:szCs w:val="24"/>
        </w:rPr>
        <w:t>веће</w:t>
      </w:r>
      <w:proofErr w:type="spellEnd"/>
      <w:r w:rsidR="00386A1B">
        <w:rPr>
          <w:rFonts w:cs="Arial"/>
          <w:b w:val="0"/>
          <w:szCs w:val="24"/>
        </w:rPr>
        <w:t xml:space="preserve"> </w:t>
      </w:r>
      <w:proofErr w:type="spellStart"/>
      <w:r w:rsidR="00386A1B">
        <w:rPr>
          <w:rFonts w:cs="Arial"/>
          <w:b w:val="0"/>
          <w:szCs w:val="24"/>
        </w:rPr>
        <w:t>општине</w:t>
      </w:r>
      <w:proofErr w:type="spellEnd"/>
      <w:r w:rsidR="00386A1B"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Врбас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 w:rsidR="00C163D1">
        <w:rPr>
          <w:rFonts w:cs="Arial"/>
          <w:b w:val="0"/>
          <w:szCs w:val="24"/>
        </w:rPr>
        <w:t>на</w:t>
      </w:r>
      <w:proofErr w:type="spellEnd"/>
      <w:r w:rsidR="00C163D1">
        <w:rPr>
          <w:rFonts w:cs="Arial"/>
          <w:b w:val="0"/>
          <w:szCs w:val="24"/>
        </w:rPr>
        <w:t xml:space="preserve"> </w:t>
      </w:r>
      <w:proofErr w:type="spellStart"/>
      <w:r w:rsidR="00C163D1">
        <w:rPr>
          <w:rFonts w:cs="Arial"/>
          <w:b w:val="0"/>
          <w:szCs w:val="24"/>
        </w:rPr>
        <w:t>седници</w:t>
      </w:r>
      <w:proofErr w:type="spellEnd"/>
      <w:r w:rsidR="00C163D1">
        <w:rPr>
          <w:rFonts w:cs="Arial"/>
          <w:b w:val="0"/>
          <w:szCs w:val="24"/>
        </w:rPr>
        <w:t xml:space="preserve"> </w:t>
      </w:r>
      <w:proofErr w:type="spellStart"/>
      <w:r w:rsidR="00C163D1">
        <w:rPr>
          <w:rFonts w:cs="Arial"/>
          <w:b w:val="0"/>
          <w:szCs w:val="24"/>
        </w:rPr>
        <w:t>одрж</w:t>
      </w:r>
      <w:r w:rsidR="00386A1B">
        <w:rPr>
          <w:rFonts w:cs="Arial"/>
          <w:b w:val="0"/>
          <w:szCs w:val="24"/>
        </w:rPr>
        <w:t>аној</w:t>
      </w:r>
      <w:proofErr w:type="spellEnd"/>
      <w:r w:rsidR="00386A1B">
        <w:rPr>
          <w:rFonts w:cs="Arial"/>
          <w:b w:val="0"/>
          <w:szCs w:val="24"/>
        </w:rPr>
        <w:t xml:space="preserve"> </w:t>
      </w:r>
      <w:proofErr w:type="spellStart"/>
      <w:r w:rsidR="00386A1B">
        <w:rPr>
          <w:rFonts w:cs="Arial"/>
          <w:b w:val="0"/>
          <w:szCs w:val="24"/>
        </w:rPr>
        <w:t>дана</w:t>
      </w:r>
      <w:proofErr w:type="spellEnd"/>
      <w:r w:rsidR="00386A1B">
        <w:rPr>
          <w:rFonts w:cs="Arial"/>
          <w:b w:val="0"/>
          <w:szCs w:val="24"/>
        </w:rPr>
        <w:t xml:space="preserve"> 02.</w:t>
      </w:r>
      <w:proofErr w:type="gramEnd"/>
      <w:r w:rsidR="00386A1B">
        <w:rPr>
          <w:rFonts w:cs="Arial"/>
          <w:b w:val="0"/>
          <w:szCs w:val="24"/>
        </w:rPr>
        <w:t xml:space="preserve"> </w:t>
      </w:r>
      <w:proofErr w:type="gramStart"/>
      <w:r w:rsidR="00386A1B">
        <w:rPr>
          <w:rFonts w:cs="Arial"/>
          <w:b w:val="0"/>
          <w:szCs w:val="24"/>
        </w:rPr>
        <w:t>октобра</w:t>
      </w:r>
      <w:proofErr w:type="gramEnd"/>
      <w:r w:rsidR="00386A1B">
        <w:rPr>
          <w:rFonts w:cs="Arial"/>
          <w:b w:val="0"/>
          <w:szCs w:val="24"/>
        </w:rPr>
        <w:t xml:space="preserve"> 2024. </w:t>
      </w:r>
      <w:proofErr w:type="spellStart"/>
      <w:r w:rsidR="00675918">
        <w:rPr>
          <w:rFonts w:cs="Arial"/>
          <w:b w:val="0"/>
          <w:szCs w:val="24"/>
        </w:rPr>
        <w:t>г</w:t>
      </w:r>
      <w:r w:rsidR="00386A1B">
        <w:rPr>
          <w:rFonts w:cs="Arial"/>
          <w:b w:val="0"/>
          <w:szCs w:val="24"/>
        </w:rPr>
        <w:t>одине</w:t>
      </w:r>
      <w:proofErr w:type="spellEnd"/>
      <w:r w:rsidR="00675918">
        <w:rPr>
          <w:rFonts w:cs="Arial"/>
          <w:b w:val="0"/>
          <w:bCs/>
          <w:szCs w:val="24"/>
          <w:lang w:val="sr-Cyrl-CS"/>
        </w:rPr>
        <w:t xml:space="preserve"> расписује</w:t>
      </w:r>
    </w:p>
    <w:p w:rsidR="00671FDA" w:rsidRDefault="00671FDA" w:rsidP="00671FDA">
      <w:pPr>
        <w:rPr>
          <w:rFonts w:cs="Arial"/>
          <w:b w:val="0"/>
          <w:szCs w:val="24"/>
          <w:lang w:val="sr-Cyrl-CS"/>
        </w:rPr>
      </w:pPr>
    </w:p>
    <w:p w:rsidR="00671FDA" w:rsidRDefault="00671FDA" w:rsidP="00671FDA">
      <w:pPr>
        <w:jc w:val="center"/>
        <w:rPr>
          <w:rFonts w:cs="Arial"/>
          <w:b w:val="0"/>
          <w:bCs/>
          <w:i/>
          <w:iCs/>
          <w:szCs w:val="24"/>
          <w:lang w:val="sr-Cyrl-CS"/>
        </w:rPr>
      </w:pPr>
    </w:p>
    <w:p w:rsidR="00671FDA" w:rsidRDefault="00A91C52" w:rsidP="00671FDA">
      <w:pPr>
        <w:pStyle w:val="BodyText2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 xml:space="preserve">ЈАВНИ </w:t>
      </w:r>
      <w:r w:rsidR="00671FDA">
        <w:rPr>
          <w:rFonts w:ascii="Arial" w:hAnsi="Arial" w:cs="Arial"/>
          <w:bCs w:val="0"/>
        </w:rPr>
        <w:t xml:space="preserve">ОГЛАС </w:t>
      </w:r>
    </w:p>
    <w:p w:rsidR="00671FDA" w:rsidRDefault="00671FDA" w:rsidP="00671FDA">
      <w:pPr>
        <w:pStyle w:val="BodyText2"/>
        <w:rPr>
          <w:rFonts w:ascii="Arial" w:hAnsi="Arial" w:cs="Arial"/>
        </w:rPr>
      </w:pPr>
      <w:r>
        <w:rPr>
          <w:rFonts w:ascii="Arial" w:hAnsi="Arial" w:cs="Arial"/>
          <w:bCs w:val="0"/>
        </w:rPr>
        <w:t xml:space="preserve">ЗА ДАВАЊЕ У ЗАКУП НЕИЗГРАЂЕНОГ ГРАЂЕВИНСКОГ ЗЕМЉИШТА У ЈАВНОЈ СВОЈИНИ ОПШТИНЕ </w:t>
      </w:r>
      <w:r w:rsidR="00075752">
        <w:rPr>
          <w:rFonts w:ascii="Arial" w:hAnsi="Arial" w:cs="Arial"/>
          <w:bCs w:val="0"/>
          <w:lang/>
        </w:rPr>
        <w:t xml:space="preserve">ВРБАС </w:t>
      </w:r>
      <w:r>
        <w:rPr>
          <w:rFonts w:ascii="Arial" w:hAnsi="Arial" w:cs="Arial"/>
          <w:bCs w:val="0"/>
        </w:rPr>
        <w:t>У ГРАЂЕВИНСКОМ ПОДРУЧЈУ  НАСЕЉЕНОГ МЕСТА, ЗА ПОЉОПРИВРЕДНУ ПРОИЗВОДЊУ У ЦИЉУ ОДРЖАВАЊА, ДО ПРИВОЂЕЊА НАМЕНИ</w:t>
      </w:r>
    </w:p>
    <w:p w:rsidR="00671FDA" w:rsidRDefault="00671FDA" w:rsidP="00671FDA">
      <w:pPr>
        <w:pStyle w:val="BodyText2"/>
        <w:rPr>
          <w:rFonts w:ascii="Arial" w:hAnsi="Arial" w:cs="Arial"/>
          <w:lang w:val="sr-Latn-CS"/>
        </w:rPr>
      </w:pPr>
      <w:r>
        <w:rPr>
          <w:rFonts w:ascii="Arial" w:hAnsi="Arial" w:cs="Arial"/>
          <w:lang w:val="sr-Latn-CS"/>
        </w:rPr>
        <w:t xml:space="preserve">I </w:t>
      </w:r>
    </w:p>
    <w:p w:rsidR="00671FDA" w:rsidRDefault="00671FDA" w:rsidP="00671FDA">
      <w:pPr>
        <w:pStyle w:val="BodyText2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Предмет јавног надметања -</w:t>
      </w:r>
    </w:p>
    <w:p w:rsidR="00671FDA" w:rsidRDefault="00671FDA" w:rsidP="00671FDA">
      <w:pPr>
        <w:rPr>
          <w:rFonts w:cs="Arial"/>
          <w:b w:val="0"/>
          <w:szCs w:val="24"/>
          <w:lang w:val="sr-Cyrl-CS"/>
        </w:rPr>
      </w:pPr>
    </w:p>
    <w:p w:rsidR="00671FDA" w:rsidRDefault="00671FDA" w:rsidP="00671FDA">
      <w:pPr>
        <w:pStyle w:val="BodyText2"/>
        <w:ind w:firstLine="72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</w:rPr>
        <w:t xml:space="preserve">1.  Расписује се </w:t>
      </w:r>
      <w:r>
        <w:rPr>
          <w:rFonts w:ascii="Arial" w:hAnsi="Arial" w:cs="Arial"/>
          <w:b w:val="0"/>
          <w:bCs w:val="0"/>
        </w:rPr>
        <w:t xml:space="preserve">оглас за давање у закуп неизграђеног грађевинског земљишта у јавној својини општине у грађевинском подручју  насељеног места, за пољопривредну производњу у циљу одржавања, до привођења намени </w:t>
      </w:r>
      <w:r>
        <w:rPr>
          <w:rFonts w:ascii="Arial" w:hAnsi="Arial" w:cs="Arial"/>
          <w:b w:val="0"/>
        </w:rPr>
        <w:t>у следећим катастарским општинама:</w:t>
      </w:r>
    </w:p>
    <w:tbl>
      <w:tblPr>
        <w:tblW w:w="9360" w:type="dxa"/>
        <w:tblInd w:w="108" w:type="dxa"/>
        <w:tblLayout w:type="fixed"/>
        <w:tblLook w:val="04A0"/>
      </w:tblPr>
      <w:tblGrid>
        <w:gridCol w:w="1700"/>
        <w:gridCol w:w="1561"/>
        <w:gridCol w:w="1417"/>
        <w:gridCol w:w="1278"/>
        <w:gridCol w:w="1560"/>
        <w:gridCol w:w="1844"/>
      </w:tblGrid>
      <w:tr w:rsidR="00671FDA" w:rsidTr="00671FDA">
        <w:trPr>
          <w:trHeight w:val="90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Default="00671FDA">
            <w:pPr>
              <w:jc w:val="center"/>
              <w:rPr>
                <w:rFonts w:cs="Arial"/>
                <w:b w:val="0"/>
                <w:bCs/>
                <w:szCs w:val="24"/>
              </w:rPr>
            </w:pPr>
            <w:proofErr w:type="spellStart"/>
            <w:r>
              <w:rPr>
                <w:rFonts w:cs="Arial"/>
                <w:b w:val="0"/>
                <w:bCs/>
                <w:szCs w:val="24"/>
              </w:rPr>
              <w:t>Катастарска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општина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Default="00671FDA">
            <w:pPr>
              <w:jc w:val="center"/>
              <w:rPr>
                <w:rFonts w:cs="Arial"/>
                <w:b w:val="0"/>
                <w:bCs/>
                <w:szCs w:val="24"/>
              </w:rPr>
            </w:pPr>
            <w:proofErr w:type="spellStart"/>
            <w:r>
              <w:rPr>
                <w:rFonts w:cs="Arial"/>
                <w:b w:val="0"/>
                <w:bCs/>
                <w:szCs w:val="24"/>
              </w:rPr>
              <w:t>Број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јавног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надметања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Default="00671FDA">
            <w:pPr>
              <w:jc w:val="center"/>
              <w:rPr>
                <w:rFonts w:cs="Arial"/>
                <w:b w:val="0"/>
                <w:bCs/>
                <w:szCs w:val="24"/>
              </w:rPr>
            </w:pPr>
            <w:proofErr w:type="spellStart"/>
            <w:r>
              <w:rPr>
                <w:rFonts w:cs="Arial"/>
                <w:b w:val="0"/>
                <w:bCs/>
                <w:szCs w:val="24"/>
              </w:rPr>
              <w:t>Површина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земљишта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 (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ха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Default="00671FDA">
            <w:pPr>
              <w:jc w:val="center"/>
              <w:rPr>
                <w:rFonts w:cs="Arial"/>
                <w:b w:val="0"/>
                <w:bCs/>
                <w:szCs w:val="24"/>
              </w:rPr>
            </w:pPr>
            <w:proofErr w:type="spellStart"/>
            <w:r>
              <w:rPr>
                <w:rFonts w:cs="Arial"/>
                <w:b w:val="0"/>
                <w:bCs/>
                <w:szCs w:val="24"/>
              </w:rPr>
              <w:t>Почетна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цена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(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дин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>./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ха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Default="00671FDA">
            <w:pPr>
              <w:jc w:val="center"/>
              <w:rPr>
                <w:rFonts w:cs="Arial"/>
                <w:b w:val="0"/>
                <w:bCs/>
                <w:szCs w:val="24"/>
              </w:rPr>
            </w:pPr>
            <w:proofErr w:type="spellStart"/>
            <w:r>
              <w:rPr>
                <w:rFonts w:cs="Arial"/>
                <w:b w:val="0"/>
                <w:bCs/>
                <w:szCs w:val="24"/>
              </w:rPr>
              <w:t>Депозит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(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дин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>.)</w:t>
            </w:r>
          </w:p>
        </w:tc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Default="00671FDA">
            <w:pPr>
              <w:jc w:val="center"/>
              <w:rPr>
                <w:rFonts w:cs="Arial"/>
                <w:b w:val="0"/>
                <w:bCs/>
                <w:szCs w:val="24"/>
              </w:rPr>
            </w:pPr>
            <w:proofErr w:type="spellStart"/>
            <w:r>
              <w:rPr>
                <w:rFonts w:cs="Arial"/>
                <w:b w:val="0"/>
                <w:bCs/>
                <w:szCs w:val="24"/>
              </w:rPr>
              <w:t>Период</w:t>
            </w:r>
            <w:proofErr w:type="spellEnd"/>
            <w:r>
              <w:rPr>
                <w:rFonts w:cs="Arial"/>
                <w:b w:val="0"/>
                <w:bCs/>
                <w:szCs w:val="24"/>
              </w:rPr>
              <w:t xml:space="preserve"> </w:t>
            </w:r>
            <w:proofErr w:type="spellStart"/>
            <w:r>
              <w:rPr>
                <w:rFonts w:cs="Arial"/>
                <w:b w:val="0"/>
                <w:bCs/>
                <w:szCs w:val="24"/>
              </w:rPr>
              <w:t>закупа</w:t>
            </w:r>
            <w:proofErr w:type="spellEnd"/>
          </w:p>
        </w:tc>
      </w:tr>
      <w:tr w:rsidR="00671FDA" w:rsidTr="00A97718">
        <w:trPr>
          <w:trHeight w:val="55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1FDA" w:rsidRPr="00A0122C" w:rsidRDefault="00A0122C">
            <w:pPr>
              <w:jc w:val="center"/>
              <w:rPr>
                <w:rFonts w:cs="Arial"/>
                <w:b w:val="0"/>
                <w:szCs w:val="24"/>
              </w:rPr>
            </w:pPr>
            <w:r>
              <w:rPr>
                <w:rFonts w:cs="Arial"/>
                <w:b w:val="0"/>
                <w:szCs w:val="24"/>
              </w:rPr>
              <w:t>ВРБАС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1FDA" w:rsidRDefault="00671FDA">
            <w:pPr>
              <w:jc w:val="center"/>
              <w:rPr>
                <w:rFonts w:cs="Arial"/>
                <w:b w:val="0"/>
                <w:szCs w:val="24"/>
              </w:rPr>
            </w:pPr>
            <w:r>
              <w:rPr>
                <w:rFonts w:cs="Arial"/>
                <w:b w:val="0"/>
                <w:szCs w:val="24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FDA" w:rsidRPr="0061173D" w:rsidRDefault="0046068A">
            <w:pPr>
              <w:jc w:val="right"/>
              <w:rPr>
                <w:rFonts w:cs="Arial"/>
                <w:b w:val="0"/>
                <w:szCs w:val="24"/>
              </w:rPr>
            </w:pPr>
            <w:r>
              <w:rPr>
                <w:rFonts w:cs="Arial"/>
                <w:b w:val="0"/>
                <w:szCs w:val="24"/>
              </w:rPr>
              <w:t>15,</w:t>
            </w:r>
            <w:r w:rsidR="0061173D">
              <w:rPr>
                <w:rFonts w:cs="Arial"/>
                <w:b w:val="0"/>
                <w:szCs w:val="24"/>
              </w:rPr>
              <w:t>2779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Default="00A97718">
            <w:pPr>
              <w:jc w:val="right"/>
              <w:rPr>
                <w:rFonts w:cs="Arial"/>
                <w:b w:val="0"/>
                <w:szCs w:val="24"/>
              </w:rPr>
            </w:pPr>
            <w:r w:rsidRPr="001B66B5">
              <w:rPr>
                <w:rFonts w:cs="Arial"/>
                <w:b w:val="0"/>
                <w:sz w:val="22"/>
                <w:szCs w:val="22"/>
              </w:rPr>
              <w:t>56.475,00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Pr="006C68EC" w:rsidRDefault="006C68EC" w:rsidP="00A97718">
            <w:pPr>
              <w:jc w:val="center"/>
              <w:rPr>
                <w:rFonts w:cs="Arial"/>
                <w:b w:val="0"/>
                <w:color w:val="000000"/>
                <w:szCs w:val="24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172.563</w:t>
            </w:r>
            <w:r w:rsidR="00A97718" w:rsidRPr="001B66B5">
              <w:rPr>
                <w:rFonts w:cs="Arial"/>
                <w:b w:val="0"/>
                <w:color w:val="000000"/>
                <w:sz w:val="22"/>
                <w:szCs w:val="22"/>
              </w:rPr>
              <w:t>,</w:t>
            </w:r>
            <w:r>
              <w:rPr>
                <w:rFonts w:cs="Arial"/>
                <w:b w:val="0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71FDA" w:rsidRDefault="00752625">
            <w:pPr>
              <w:jc w:val="right"/>
              <w:rPr>
                <w:rFonts w:cs="Arial"/>
                <w:b w:val="0"/>
                <w:szCs w:val="24"/>
              </w:rPr>
            </w:pPr>
            <w:proofErr w:type="spellStart"/>
            <w:r>
              <w:rPr>
                <w:rFonts w:cs="Arial"/>
                <w:b w:val="0"/>
                <w:sz w:val="22"/>
                <w:szCs w:val="22"/>
              </w:rPr>
              <w:t>Пет</w:t>
            </w:r>
            <w:proofErr w:type="spellEnd"/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A97718" w:rsidRPr="001B66B5">
              <w:rPr>
                <w:rFonts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="00A97718" w:rsidRPr="001B66B5">
              <w:rPr>
                <w:rFonts w:cs="Arial"/>
                <w:b w:val="0"/>
                <w:sz w:val="22"/>
                <w:szCs w:val="22"/>
              </w:rPr>
              <w:t>година</w:t>
            </w:r>
            <w:proofErr w:type="spellEnd"/>
          </w:p>
        </w:tc>
      </w:tr>
      <w:tr w:rsidR="00671FDA" w:rsidTr="00A15DF1">
        <w:trPr>
          <w:trHeight w:val="65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71FDA" w:rsidRDefault="00671FDA">
            <w:pPr>
              <w:jc w:val="center"/>
              <w:rPr>
                <w:rFonts w:cs="Arial"/>
                <w:b w:val="0"/>
                <w:szCs w:val="24"/>
              </w:rPr>
            </w:pPr>
            <w:r>
              <w:rPr>
                <w:rFonts w:cs="Arial"/>
                <w:b w:val="0"/>
                <w:szCs w:val="24"/>
              </w:rPr>
              <w:t>УКУПНО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FDA" w:rsidRDefault="00671FDA">
            <w:pPr>
              <w:jc w:val="center"/>
              <w:rPr>
                <w:rFonts w:cs="Arial"/>
                <w:b w:val="0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FDA" w:rsidRPr="0061173D" w:rsidRDefault="0061173D">
            <w:pPr>
              <w:jc w:val="right"/>
              <w:rPr>
                <w:rFonts w:cs="Arial"/>
                <w:b w:val="0"/>
                <w:szCs w:val="24"/>
              </w:rPr>
            </w:pPr>
            <w:r>
              <w:rPr>
                <w:rFonts w:cs="Arial"/>
                <w:b w:val="0"/>
                <w:szCs w:val="24"/>
              </w:rPr>
              <w:t>15,2779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71FDA" w:rsidRDefault="00671FDA">
            <w:pPr>
              <w:jc w:val="right"/>
              <w:rPr>
                <w:rFonts w:cs="Arial"/>
                <w:b w:val="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71FDA" w:rsidRDefault="00671FDA">
            <w:pPr>
              <w:jc w:val="right"/>
              <w:rPr>
                <w:rFonts w:cs="Arial"/>
                <w:b w:val="0"/>
                <w:color w:val="000000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71FDA" w:rsidRDefault="00671FDA">
            <w:pPr>
              <w:jc w:val="right"/>
              <w:rPr>
                <w:rFonts w:cs="Arial"/>
                <w:b w:val="0"/>
                <w:szCs w:val="24"/>
              </w:rPr>
            </w:pPr>
          </w:p>
        </w:tc>
      </w:tr>
    </w:tbl>
    <w:p w:rsidR="00671FDA" w:rsidRDefault="00671FDA" w:rsidP="00671FDA">
      <w:pPr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  <w:lang w:val="sr-Cyrl-CS"/>
        </w:rPr>
        <w:t xml:space="preserve">Лицитациони корак износи </w:t>
      </w:r>
      <w:r>
        <w:rPr>
          <w:rFonts w:cs="Arial"/>
          <w:b w:val="0"/>
          <w:szCs w:val="24"/>
        </w:rPr>
        <w:t>1.000,00</w:t>
      </w:r>
      <w:r>
        <w:rPr>
          <w:rFonts w:cs="Arial"/>
          <w:b w:val="0"/>
          <w:szCs w:val="24"/>
          <w:lang w:val="ru-RU"/>
        </w:rPr>
        <w:t xml:space="preserve"> </w:t>
      </w:r>
      <w:r>
        <w:rPr>
          <w:rFonts w:cs="Arial"/>
          <w:b w:val="0"/>
          <w:szCs w:val="24"/>
          <w:lang w:val="sr-Cyrl-CS"/>
        </w:rPr>
        <w:t>динара.</w:t>
      </w:r>
    </w:p>
    <w:p w:rsidR="00671FDA" w:rsidRDefault="00671FDA" w:rsidP="00671FDA">
      <w:pPr>
        <w:pStyle w:val="BodyText"/>
        <w:ind w:firstLine="720"/>
        <w:rPr>
          <w:rFonts w:cs="Arial"/>
          <w:b w:val="0"/>
          <w:color w:val="000000"/>
        </w:rPr>
      </w:pPr>
      <w:r>
        <w:rPr>
          <w:rFonts w:cs="Arial"/>
          <w:b w:val="0"/>
        </w:rPr>
        <w:t xml:space="preserve">2. </w:t>
      </w:r>
      <w:r>
        <w:rPr>
          <w:rFonts w:cs="Arial"/>
          <w:b w:val="0"/>
          <w:color w:val="000000"/>
        </w:rPr>
        <w:t>Увид у документацију: графички преглед катастарских парцела</w:t>
      </w:r>
      <w:r>
        <w:rPr>
          <w:rFonts w:cs="Arial"/>
          <w:b w:val="0"/>
        </w:rPr>
        <w:t xml:space="preserve"> по катастарским општинама и списак парцела по формираним </w:t>
      </w:r>
      <w:r>
        <w:rPr>
          <w:rFonts w:cs="Arial"/>
          <w:b w:val="0"/>
          <w:color w:val="000000"/>
        </w:rPr>
        <w:t>јавним надметањима (</w:t>
      </w:r>
      <w:r>
        <w:rPr>
          <w:rFonts w:cs="Arial"/>
          <w:b w:val="0"/>
        </w:rPr>
        <w:t xml:space="preserve">комплексима), која су предмет издавања у закуп, може се извршити у згради Општине Врбас, у канцеларији број 14 на </w:t>
      </w:r>
      <w:r>
        <w:rPr>
          <w:rFonts w:cs="Arial"/>
          <w:b w:val="0"/>
          <w:lang w:val="en-US"/>
        </w:rPr>
        <w:t>II</w:t>
      </w:r>
      <w:r>
        <w:rPr>
          <w:rFonts w:cs="Arial"/>
          <w:b w:val="0"/>
        </w:rPr>
        <w:t xml:space="preserve"> спрату</w:t>
      </w:r>
      <w:r>
        <w:rPr>
          <w:rFonts w:cs="Arial"/>
          <w:b w:val="0"/>
          <w:color w:val="000000"/>
        </w:rPr>
        <w:t xml:space="preserve">, сваког радног дана од 8 до 14 часова. </w:t>
      </w:r>
    </w:p>
    <w:p w:rsidR="00671FDA" w:rsidRPr="00EF129E" w:rsidRDefault="00671FDA" w:rsidP="00671FDA">
      <w:pPr>
        <w:pStyle w:val="BodyText"/>
        <w:rPr>
          <w:rFonts w:cs="Arial"/>
          <w:b w:val="0"/>
          <w:color w:val="000000"/>
        </w:rPr>
      </w:pPr>
      <w:r>
        <w:rPr>
          <w:rFonts w:cs="Arial"/>
          <w:b w:val="0"/>
          <w:color w:val="000000"/>
        </w:rPr>
        <w:t xml:space="preserve">Контакт особа </w:t>
      </w:r>
      <w:r w:rsidR="00DA4157">
        <w:rPr>
          <w:rFonts w:cs="Arial"/>
          <w:b w:val="0"/>
          <w:color w:val="000000"/>
        </w:rPr>
        <w:t xml:space="preserve"> Миља Кнежевић </w:t>
      </w:r>
      <w:r w:rsidR="00EF129E">
        <w:rPr>
          <w:rFonts w:cs="Arial"/>
          <w:b w:val="0"/>
          <w:color w:val="000000"/>
        </w:rPr>
        <w:t>тел. 021/7954017</w:t>
      </w:r>
    </w:p>
    <w:p w:rsidR="00671FDA" w:rsidRDefault="00671FDA" w:rsidP="00671FDA">
      <w:pPr>
        <w:pStyle w:val="BodyText"/>
        <w:ind w:firstLine="720"/>
        <w:rPr>
          <w:rFonts w:cs="Arial"/>
          <w:b w:val="0"/>
          <w:color w:val="000000"/>
        </w:rPr>
      </w:pPr>
    </w:p>
    <w:p w:rsidR="00671FDA" w:rsidRDefault="00671FDA" w:rsidP="00671FDA">
      <w:pPr>
        <w:pStyle w:val="BodyText"/>
        <w:ind w:firstLine="720"/>
        <w:rPr>
          <w:rFonts w:cs="Arial"/>
          <w:b w:val="0"/>
          <w:color w:val="000000"/>
        </w:rPr>
      </w:pPr>
      <w:r>
        <w:rPr>
          <w:rFonts w:cs="Arial"/>
          <w:b w:val="0"/>
          <w:color w:val="000000"/>
        </w:rPr>
        <w:t>3. Земљиште из овог огласа даје се у виђеном стању и закупац се не може позивати на његове физичке недостатке.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  <w:color w:val="000000"/>
        </w:rPr>
        <w:t xml:space="preserve">4. </w:t>
      </w:r>
      <w:r>
        <w:rPr>
          <w:rFonts w:cs="Arial"/>
          <w:b w:val="0"/>
        </w:rPr>
        <w:t xml:space="preserve">Уколико након расписивања огласа </w:t>
      </w:r>
      <w:r>
        <w:rPr>
          <w:rFonts w:cs="Arial"/>
          <w:b w:val="0"/>
          <w:bCs/>
        </w:rPr>
        <w:t>за давање у закуп неизграђеног грађевинског земљишта у јавној својини општине у грађевинском подручју  насељеног места, за пољопривредну производњу у циљу одржавања, до привођења намени,</w:t>
      </w:r>
      <w:r>
        <w:rPr>
          <w:rFonts w:cs="Arial"/>
          <w:b w:val="0"/>
        </w:rPr>
        <w:t xml:space="preserve"> дође до промена површине из огласа по било ком законском </w:t>
      </w:r>
      <w:r>
        <w:rPr>
          <w:rFonts w:cs="Arial"/>
          <w:b w:val="0"/>
        </w:rPr>
        <w:lastRenderedPageBreak/>
        <w:t>основу, или због привођења намени, даљи поступак давања неизграђеног грађевинског земљишта у закуп ће се спровести само за тако утврђену површину земљишта.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</w:rPr>
        <w:t>5.  Све трошкове који настану по основу закупа неизграђеног грађевинског земљишта у закуп у циљу одржавања сносиће лице које добије то земљиште у закуп.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</w:rPr>
        <w:t>6. Земљиште из овог Огласа даје се у закуп искључиво за пољопривредну производњу и не може се користити у друге сврхе.</w:t>
      </w:r>
    </w:p>
    <w:p w:rsidR="00671FDA" w:rsidRPr="005B69EB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</w:rPr>
        <w:t>7. Земљиште из овог Огласа се даје на одређено време – до издавања у закуп или отуђења у сврху привођења намени (из</w:t>
      </w:r>
      <w:r w:rsidR="005B69EB">
        <w:rPr>
          <w:rFonts w:cs="Arial"/>
          <w:b w:val="0"/>
        </w:rPr>
        <w:t>градњи).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</w:rPr>
        <w:t xml:space="preserve">8. Уколико у току трајања закупа наведеног земљишта дође до издавања у закуп или отуђења у сврху привођења намени (изградњи), лице које то земљиште узме у закуп је дужно да у року од 30 дана од дана пријема обавештења надлежног органа општине Врбас скине усев и врати посед закуподавцу, без права на било какву накнаду штете од закуподавца. 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</w:rPr>
        <w:t xml:space="preserve">9.  Земљиште из овог огласа не може се давати у подзакуп.                                           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</w:p>
    <w:p w:rsidR="00671FDA" w:rsidRDefault="00671FDA" w:rsidP="00671FDA">
      <w:pPr>
        <w:pStyle w:val="BodyText2"/>
        <w:rPr>
          <w:rFonts w:ascii="Arial" w:hAnsi="Arial" w:cs="Arial"/>
          <w:lang w:val="sr-Latn-CS"/>
        </w:rPr>
      </w:pPr>
      <w:r>
        <w:rPr>
          <w:rFonts w:ascii="Arial" w:hAnsi="Arial" w:cs="Arial"/>
          <w:lang w:val="sr-Latn-CS"/>
        </w:rPr>
        <w:t xml:space="preserve">II </w:t>
      </w:r>
    </w:p>
    <w:p w:rsidR="00671FDA" w:rsidRDefault="00671FDA" w:rsidP="00671FDA">
      <w:pPr>
        <w:pStyle w:val="BodyText2"/>
        <w:rPr>
          <w:rFonts w:ascii="Arial" w:hAnsi="Arial" w:cs="Arial"/>
        </w:rPr>
      </w:pPr>
      <w:r>
        <w:rPr>
          <w:rFonts w:ascii="Arial" w:hAnsi="Arial" w:cs="Arial"/>
        </w:rPr>
        <w:t>– Услови за пријављивање на јавно надметање-</w:t>
      </w:r>
    </w:p>
    <w:p w:rsidR="00671FDA" w:rsidRDefault="00671FDA" w:rsidP="00671FDA">
      <w:pPr>
        <w:pStyle w:val="BodyText2"/>
        <w:rPr>
          <w:rFonts w:ascii="Arial" w:hAnsi="Arial" w:cs="Arial"/>
          <w:b w:val="0"/>
        </w:rPr>
      </w:pPr>
    </w:p>
    <w:p w:rsidR="00671FDA" w:rsidRDefault="00671FDA" w:rsidP="00671FDA">
      <w:pPr>
        <w:ind w:firstLine="720"/>
        <w:jc w:val="both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 xml:space="preserve">1. </w:t>
      </w:r>
      <w:r>
        <w:rPr>
          <w:rFonts w:cs="Arial"/>
          <w:b w:val="0"/>
          <w:bCs/>
          <w:szCs w:val="24"/>
          <w:lang w:val="sr-Latn-CS"/>
        </w:rPr>
        <w:t xml:space="preserve"> </w:t>
      </w:r>
      <w:r>
        <w:rPr>
          <w:rFonts w:cs="Arial"/>
          <w:b w:val="0"/>
          <w:bCs/>
          <w:szCs w:val="24"/>
          <w:lang w:val="sr-Cyrl-CS"/>
        </w:rPr>
        <w:t xml:space="preserve">Право учешћа у јавном надметању за давање у закуп </w:t>
      </w:r>
      <w:proofErr w:type="spellStart"/>
      <w:r>
        <w:rPr>
          <w:rFonts w:cs="Arial"/>
          <w:b w:val="0"/>
          <w:bCs/>
          <w:szCs w:val="24"/>
        </w:rPr>
        <w:t>неизграђеног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грађевинског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земљишта</w:t>
      </w:r>
      <w:proofErr w:type="spellEnd"/>
      <w:r>
        <w:rPr>
          <w:rFonts w:cs="Arial"/>
          <w:b w:val="0"/>
          <w:bCs/>
          <w:szCs w:val="24"/>
        </w:rPr>
        <w:t xml:space="preserve"> у </w:t>
      </w:r>
      <w:proofErr w:type="spellStart"/>
      <w:r>
        <w:rPr>
          <w:rFonts w:cs="Arial"/>
          <w:b w:val="0"/>
          <w:bCs/>
          <w:szCs w:val="24"/>
        </w:rPr>
        <w:t>јавној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својини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општине</w:t>
      </w:r>
      <w:proofErr w:type="spellEnd"/>
      <w:r>
        <w:rPr>
          <w:rFonts w:cs="Arial"/>
          <w:b w:val="0"/>
          <w:bCs/>
          <w:szCs w:val="24"/>
        </w:rPr>
        <w:t xml:space="preserve"> у </w:t>
      </w:r>
      <w:proofErr w:type="spellStart"/>
      <w:r>
        <w:rPr>
          <w:rFonts w:cs="Arial"/>
          <w:b w:val="0"/>
          <w:bCs/>
          <w:szCs w:val="24"/>
        </w:rPr>
        <w:t>грађевинском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подручју</w:t>
      </w:r>
      <w:proofErr w:type="spellEnd"/>
      <w:r>
        <w:rPr>
          <w:rFonts w:cs="Arial"/>
          <w:b w:val="0"/>
          <w:bCs/>
          <w:szCs w:val="24"/>
        </w:rPr>
        <w:t xml:space="preserve">  </w:t>
      </w:r>
      <w:proofErr w:type="spellStart"/>
      <w:r>
        <w:rPr>
          <w:rFonts w:cs="Arial"/>
          <w:b w:val="0"/>
          <w:bCs/>
          <w:szCs w:val="24"/>
        </w:rPr>
        <w:t>насељеног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места</w:t>
      </w:r>
      <w:proofErr w:type="spellEnd"/>
      <w:r>
        <w:rPr>
          <w:rFonts w:cs="Arial"/>
          <w:b w:val="0"/>
          <w:bCs/>
          <w:szCs w:val="24"/>
        </w:rPr>
        <w:t xml:space="preserve">, </w:t>
      </w:r>
      <w:proofErr w:type="spellStart"/>
      <w:r>
        <w:rPr>
          <w:rFonts w:cs="Arial"/>
          <w:b w:val="0"/>
          <w:bCs/>
          <w:szCs w:val="24"/>
        </w:rPr>
        <w:t>за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пољопривредну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производњу</w:t>
      </w:r>
      <w:proofErr w:type="spellEnd"/>
      <w:r>
        <w:rPr>
          <w:rFonts w:cs="Arial"/>
          <w:b w:val="0"/>
          <w:bCs/>
          <w:szCs w:val="24"/>
        </w:rPr>
        <w:t xml:space="preserve"> у </w:t>
      </w:r>
      <w:proofErr w:type="spellStart"/>
      <w:r>
        <w:rPr>
          <w:rFonts w:cs="Arial"/>
          <w:b w:val="0"/>
          <w:bCs/>
          <w:szCs w:val="24"/>
        </w:rPr>
        <w:t>циљу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одржавања</w:t>
      </w:r>
      <w:proofErr w:type="spellEnd"/>
      <w:r>
        <w:rPr>
          <w:rFonts w:cs="Arial"/>
          <w:b w:val="0"/>
          <w:bCs/>
          <w:szCs w:val="24"/>
        </w:rPr>
        <w:t xml:space="preserve">, </w:t>
      </w:r>
      <w:proofErr w:type="spellStart"/>
      <w:r>
        <w:rPr>
          <w:rFonts w:cs="Arial"/>
          <w:b w:val="0"/>
          <w:bCs/>
          <w:szCs w:val="24"/>
        </w:rPr>
        <w:t>до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привођења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намени</w:t>
      </w:r>
      <w:proofErr w:type="spellEnd"/>
      <w:r>
        <w:rPr>
          <w:rFonts w:cs="Arial"/>
          <w:b w:val="0"/>
          <w:bCs/>
          <w:szCs w:val="24"/>
          <w:lang w:val="sr-Cyrl-CS"/>
        </w:rPr>
        <w:t xml:space="preserve"> има: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 xml:space="preserve">- физичко лице - </w:t>
      </w:r>
      <w:r>
        <w:rPr>
          <w:rFonts w:cs="Arial"/>
          <w:b w:val="0"/>
          <w:szCs w:val="24"/>
          <w:lang w:val="sr-Cyrl-CS"/>
        </w:rPr>
        <w:t>које је уписано у Регистар пољопривредних газдинстава на територији јединице локалне самоуправе на којој се налази предметно земљиште и има активан статус, са пребивалиштем у катастарској општини на којој се налази земљиште које је предмет закупа.</w:t>
      </w:r>
    </w:p>
    <w:p w:rsidR="00671FDA" w:rsidRDefault="00671FDA" w:rsidP="00671FDA">
      <w:pPr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  <w:lang w:val="sr-Cyrl-CS"/>
        </w:rPr>
        <w:tab/>
        <w:t>-  правно лице – које је уписано у Регистар пољопривредних газдинстава и има активан статус, и има седиште на територији јединице локалне самоуправе којој припада та катастарска општина.</w:t>
      </w:r>
    </w:p>
    <w:p w:rsidR="00671FDA" w:rsidRDefault="00671FDA" w:rsidP="00671FDA">
      <w:pPr>
        <w:jc w:val="both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ab/>
      </w:r>
      <w:r>
        <w:rPr>
          <w:rFonts w:cs="Arial"/>
          <w:b w:val="0"/>
          <w:bCs/>
          <w:szCs w:val="24"/>
          <w:lang w:val="sr-Cyrl-CS"/>
        </w:rPr>
        <w:t xml:space="preserve">2. </w:t>
      </w:r>
      <w:r>
        <w:rPr>
          <w:rFonts w:cs="Arial"/>
          <w:b w:val="0"/>
          <w:bCs/>
          <w:szCs w:val="24"/>
          <w:lang w:val="sr-Latn-CS"/>
        </w:rPr>
        <w:t xml:space="preserve"> </w:t>
      </w:r>
      <w:r>
        <w:rPr>
          <w:rFonts w:cs="Arial"/>
          <w:b w:val="0"/>
          <w:bCs/>
          <w:szCs w:val="24"/>
          <w:lang w:val="sr-Cyrl-CS"/>
        </w:rPr>
        <w:t xml:space="preserve">Испуњеност услова за пријављивање на јавно надметање понуђач доказује оригиналним документима, односно овереним фотокопијама и то: 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>- доказ о месту пребивалишта за физичка лица, односно, извод из привредног регистра (не старији од шест месеци до дана објављивања огласа) за правна лица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>- извод из Регистра пољопривредних газдин</w:t>
      </w:r>
      <w:r w:rsidR="00752625">
        <w:rPr>
          <w:rFonts w:cs="Arial"/>
          <w:b w:val="0"/>
          <w:bCs/>
          <w:szCs w:val="24"/>
          <w:lang w:val="sr-Cyrl-CS"/>
        </w:rPr>
        <w:t>става за 2024</w:t>
      </w:r>
      <w:r w:rsidR="000C75E1">
        <w:rPr>
          <w:rFonts w:cs="Arial"/>
          <w:b w:val="0"/>
          <w:bCs/>
          <w:szCs w:val="24"/>
        </w:rPr>
        <w:t>.</w:t>
      </w:r>
      <w:r>
        <w:rPr>
          <w:rFonts w:cs="Arial"/>
          <w:b w:val="0"/>
          <w:bCs/>
          <w:szCs w:val="24"/>
          <w:lang w:val="sr-Cyrl-CS"/>
        </w:rPr>
        <w:t xml:space="preserve"> годину.</w:t>
      </w:r>
    </w:p>
    <w:p w:rsidR="00671FDA" w:rsidRDefault="00671FDA" w:rsidP="00671FDA">
      <w:pPr>
        <w:ind w:firstLine="720"/>
        <w:jc w:val="both"/>
        <w:rPr>
          <w:rFonts w:cs="Arial"/>
          <w:b w:val="0"/>
          <w:color w:val="000000"/>
          <w:szCs w:val="24"/>
          <w:lang w:val="sr-Cyrl-CS"/>
        </w:rPr>
      </w:pPr>
      <w:r>
        <w:rPr>
          <w:rFonts w:cs="Arial"/>
          <w:b w:val="0"/>
          <w:bCs/>
          <w:color w:val="000000"/>
          <w:szCs w:val="24"/>
          <w:lang w:val="sr-Cyrl-CS"/>
        </w:rPr>
        <w:t xml:space="preserve"> 3. </w:t>
      </w:r>
      <w:r>
        <w:rPr>
          <w:rFonts w:cs="Arial"/>
          <w:b w:val="0"/>
          <w:color w:val="000000"/>
          <w:szCs w:val="24"/>
          <w:lang w:val="sr-Cyrl-CS"/>
        </w:rPr>
        <w:t xml:space="preserve">Понуђачи су дужни да заједно са пријавом за јавно надметање доставе доказ о уплати депозита у тачном динарском износу наведеном у табели из тачке I овог огласа, </w:t>
      </w:r>
    </w:p>
    <w:p w:rsidR="00671FDA" w:rsidRDefault="00671FDA" w:rsidP="00671FDA">
      <w:pPr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color w:val="000000"/>
          <w:szCs w:val="24"/>
          <w:lang w:val="sr-Cyrl-CS"/>
        </w:rPr>
        <w:t>за свако јавно надметање појединачно,</w:t>
      </w:r>
      <w:r>
        <w:rPr>
          <w:rFonts w:cs="Arial"/>
          <w:b w:val="0"/>
          <w:bCs/>
          <w:color w:val="000000"/>
          <w:szCs w:val="24"/>
          <w:lang w:val="sr-Cyrl-CS"/>
        </w:rPr>
        <w:t xml:space="preserve"> на рачун Општинске управе</w:t>
      </w:r>
      <w:r>
        <w:rPr>
          <w:rFonts w:cs="Arial"/>
          <w:b w:val="0"/>
          <w:bCs/>
          <w:color w:val="000000"/>
          <w:szCs w:val="24"/>
          <w:lang w:val="sr-Latn-CS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Врбас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r>
        <w:rPr>
          <w:rFonts w:cs="Arial"/>
          <w:b w:val="0"/>
          <w:bCs/>
          <w:color w:val="000000"/>
          <w:szCs w:val="24"/>
          <w:lang w:val="sr-Cyrl-CS"/>
        </w:rPr>
        <w:t xml:space="preserve">број: </w:t>
      </w:r>
      <w:r>
        <w:rPr>
          <w:rFonts w:cs="Arial"/>
          <w:b w:val="0"/>
          <w:bCs/>
          <w:color w:val="000000"/>
          <w:szCs w:val="24"/>
        </w:rPr>
        <w:t xml:space="preserve">840-707804-46, </w:t>
      </w:r>
      <w:proofErr w:type="spellStart"/>
      <w:r>
        <w:rPr>
          <w:rFonts w:cs="Arial"/>
          <w:b w:val="0"/>
          <w:bCs/>
          <w:color w:val="000000"/>
          <w:szCs w:val="24"/>
        </w:rPr>
        <w:t>модел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97, </w:t>
      </w:r>
      <w:proofErr w:type="spellStart"/>
      <w:r>
        <w:rPr>
          <w:rFonts w:cs="Arial"/>
          <w:b w:val="0"/>
          <w:bCs/>
          <w:color w:val="000000"/>
          <w:szCs w:val="24"/>
        </w:rPr>
        <w:t>позив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на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број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57-240, </w:t>
      </w:r>
      <w:proofErr w:type="spellStart"/>
      <w:r>
        <w:rPr>
          <w:rFonts w:cs="Arial"/>
          <w:b w:val="0"/>
          <w:bCs/>
          <w:color w:val="000000"/>
          <w:szCs w:val="24"/>
        </w:rPr>
        <w:t>са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назнаком</w:t>
      </w:r>
      <w:proofErr w:type="spellEnd"/>
      <w:r>
        <w:rPr>
          <w:rFonts w:cs="Arial"/>
          <w:b w:val="0"/>
          <w:bCs/>
          <w:color w:val="000000"/>
          <w:szCs w:val="24"/>
        </w:rPr>
        <w:t>: „</w:t>
      </w:r>
      <w:proofErr w:type="spellStart"/>
      <w:r>
        <w:rPr>
          <w:rFonts w:cs="Arial"/>
          <w:b w:val="0"/>
          <w:bCs/>
          <w:color w:val="000000"/>
          <w:szCs w:val="24"/>
        </w:rPr>
        <w:t>депозит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за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ЈН </w:t>
      </w:r>
      <w:proofErr w:type="spellStart"/>
      <w:r>
        <w:rPr>
          <w:rFonts w:cs="Arial"/>
          <w:b w:val="0"/>
          <w:bCs/>
          <w:color w:val="000000"/>
          <w:szCs w:val="24"/>
        </w:rPr>
        <w:t>број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__“</w:t>
      </w:r>
      <w:r>
        <w:rPr>
          <w:rFonts w:cs="Arial"/>
          <w:b w:val="0"/>
          <w:bCs/>
          <w:color w:val="000000"/>
          <w:szCs w:val="24"/>
          <w:lang w:val="sr-Cyrl-CS"/>
        </w:rPr>
        <w:t>.</w:t>
      </w:r>
      <w:r>
        <w:rPr>
          <w:rFonts w:cs="Arial"/>
          <w:b w:val="0"/>
          <w:szCs w:val="24"/>
          <w:lang w:val="sr-Cyrl-CS"/>
        </w:rPr>
        <w:t xml:space="preserve">     </w:t>
      </w:r>
      <w:r>
        <w:rPr>
          <w:rFonts w:cs="Arial"/>
          <w:b w:val="0"/>
          <w:bCs/>
          <w:szCs w:val="24"/>
          <w:lang w:val="sr-Cyrl-CS"/>
        </w:rPr>
        <w:t xml:space="preserve">    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szCs w:val="24"/>
        </w:rPr>
      </w:pPr>
      <w:r>
        <w:rPr>
          <w:rFonts w:cs="Arial"/>
          <w:b w:val="0"/>
          <w:bCs/>
          <w:szCs w:val="24"/>
          <w:lang w:val="sr-Cyrl-CS"/>
        </w:rPr>
        <w:t xml:space="preserve">  </w:t>
      </w:r>
      <w:r>
        <w:rPr>
          <w:rFonts w:cs="Arial"/>
          <w:b w:val="0"/>
          <w:bCs/>
          <w:szCs w:val="24"/>
          <w:lang w:val="ru-RU"/>
        </w:rPr>
        <w:t xml:space="preserve">4. Свим понуђачима, осим најповољнијем, уплаћени депозит ће се вратити  </w:t>
      </w:r>
      <w:r>
        <w:rPr>
          <w:rFonts w:cs="Arial"/>
          <w:b w:val="0"/>
          <w:szCs w:val="24"/>
          <w:lang w:val="ru-RU"/>
        </w:rPr>
        <w:t>након јавн</w:t>
      </w:r>
      <w:r>
        <w:rPr>
          <w:rFonts w:cs="Arial"/>
          <w:b w:val="0"/>
          <w:szCs w:val="24"/>
          <w:lang w:val="sr-Cyrl-CS"/>
        </w:rPr>
        <w:t>ог надметања</w:t>
      </w:r>
      <w:r>
        <w:rPr>
          <w:rFonts w:cs="Arial"/>
          <w:b w:val="0"/>
          <w:bCs/>
          <w:szCs w:val="24"/>
          <w:lang w:val="ru-RU"/>
        </w:rPr>
        <w:t>. Најповољнијем понуђачу депозит ће бити урачунат у годишњу закупнину. У случају да најповољнији понуђач одустане од своје понуде депозит се не враћа.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szCs w:val="24"/>
        </w:rPr>
      </w:pPr>
      <w:r>
        <w:rPr>
          <w:rFonts w:cs="Arial"/>
          <w:b w:val="0"/>
          <w:bCs/>
          <w:szCs w:val="24"/>
        </w:rPr>
        <w:t xml:space="preserve">  5.Правно</w:t>
      </w:r>
      <w:proofErr w:type="gramStart"/>
      <w:r>
        <w:rPr>
          <w:rFonts w:cs="Arial"/>
          <w:b w:val="0"/>
          <w:bCs/>
          <w:szCs w:val="24"/>
        </w:rPr>
        <w:t>,односно</w:t>
      </w:r>
      <w:proofErr w:type="gram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физичко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лице,учесник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јавног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надметања</w:t>
      </w:r>
      <w:proofErr w:type="spellEnd"/>
      <w:r>
        <w:rPr>
          <w:rFonts w:cs="Arial"/>
          <w:b w:val="0"/>
          <w:bCs/>
          <w:szCs w:val="24"/>
        </w:rPr>
        <w:t xml:space="preserve">, </w:t>
      </w:r>
      <w:proofErr w:type="spellStart"/>
      <w:r>
        <w:rPr>
          <w:rFonts w:cs="Arial"/>
          <w:b w:val="0"/>
          <w:bCs/>
          <w:szCs w:val="24"/>
        </w:rPr>
        <w:t>може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закупити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неизграђено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грађевинско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земљиште</w:t>
      </w:r>
      <w:proofErr w:type="spellEnd"/>
      <w:r>
        <w:rPr>
          <w:rFonts w:cs="Arial"/>
          <w:b w:val="0"/>
          <w:bCs/>
          <w:szCs w:val="24"/>
        </w:rPr>
        <w:t xml:space="preserve"> у </w:t>
      </w:r>
      <w:proofErr w:type="spellStart"/>
      <w:r>
        <w:rPr>
          <w:rFonts w:cs="Arial"/>
          <w:b w:val="0"/>
          <w:bCs/>
          <w:szCs w:val="24"/>
        </w:rPr>
        <w:t>јавној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својини</w:t>
      </w:r>
      <w:proofErr w:type="spellEnd"/>
      <w:r>
        <w:rPr>
          <w:rFonts w:cs="Arial"/>
          <w:b w:val="0"/>
          <w:bCs/>
          <w:szCs w:val="24"/>
        </w:rPr>
        <w:t xml:space="preserve">  </w:t>
      </w:r>
      <w:proofErr w:type="spellStart"/>
      <w:r>
        <w:rPr>
          <w:rFonts w:cs="Arial"/>
          <w:b w:val="0"/>
          <w:bCs/>
          <w:szCs w:val="24"/>
        </w:rPr>
        <w:t>само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на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једном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надметању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односно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једна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позитивна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лицитација</w:t>
      </w:r>
      <w:proofErr w:type="spellEnd"/>
      <w:r>
        <w:rPr>
          <w:rFonts w:cs="Arial"/>
          <w:b w:val="0"/>
          <w:bCs/>
          <w:szCs w:val="24"/>
        </w:rPr>
        <w:t>.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</w:rPr>
        <w:t xml:space="preserve">  6</w:t>
      </w:r>
      <w:r>
        <w:rPr>
          <w:rFonts w:cs="Arial"/>
          <w:b w:val="0"/>
          <w:bCs/>
          <w:szCs w:val="24"/>
          <w:lang w:val="sr-Cyrl-CS"/>
        </w:rPr>
        <w:t>. Уколико излицитирана цена прелази</w:t>
      </w:r>
      <w:r>
        <w:rPr>
          <w:rFonts w:cs="Arial"/>
          <w:b w:val="0"/>
          <w:bCs/>
          <w:szCs w:val="24"/>
        </w:rPr>
        <w:t xml:space="preserve"> 50%</w:t>
      </w:r>
      <w:r>
        <w:rPr>
          <w:rFonts w:cs="Arial"/>
          <w:b w:val="0"/>
          <w:bCs/>
          <w:szCs w:val="24"/>
          <w:lang w:val="sr-Cyrl-CS"/>
        </w:rPr>
        <w:t xml:space="preserve"> износ</w:t>
      </w:r>
      <w:r>
        <w:rPr>
          <w:rFonts w:cs="Arial"/>
          <w:b w:val="0"/>
          <w:bCs/>
          <w:szCs w:val="24"/>
        </w:rPr>
        <w:t>а</w:t>
      </w:r>
      <w:r>
        <w:rPr>
          <w:rFonts w:cs="Arial"/>
          <w:b w:val="0"/>
          <w:bCs/>
          <w:szCs w:val="24"/>
          <w:lang w:val="sr-Cyrl-CS"/>
        </w:rPr>
        <w:t xml:space="preserve"> почетне цене, потребно је да сви понуђачи, који настављају надметање, изврше допуну депозита у истом износу као за учешће на надметању (износ из табеле у тачки </w:t>
      </w:r>
      <w:r>
        <w:rPr>
          <w:rFonts w:cs="Arial"/>
          <w:b w:val="0"/>
          <w:bCs/>
          <w:szCs w:val="24"/>
        </w:rPr>
        <w:t>I)</w:t>
      </w:r>
      <w:r>
        <w:rPr>
          <w:rFonts w:cs="Arial"/>
          <w:b w:val="0"/>
          <w:bCs/>
          <w:szCs w:val="24"/>
          <w:lang w:val="sr-Cyrl-CS"/>
        </w:rPr>
        <w:t>. Надметање се наставља после уплате депозита.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szCs w:val="24"/>
        </w:rPr>
      </w:pPr>
      <w:r>
        <w:rPr>
          <w:rFonts w:cs="Arial"/>
          <w:b w:val="0"/>
          <w:bCs/>
          <w:szCs w:val="24"/>
          <w:lang w:val="sr-Cyrl-CS"/>
        </w:rPr>
        <w:t xml:space="preserve">  </w:t>
      </w:r>
      <w:r>
        <w:rPr>
          <w:rFonts w:cs="Arial"/>
          <w:b w:val="0"/>
          <w:bCs/>
          <w:szCs w:val="24"/>
        </w:rPr>
        <w:t>7</w:t>
      </w:r>
      <w:r>
        <w:rPr>
          <w:rFonts w:cs="Arial"/>
          <w:b w:val="0"/>
          <w:bCs/>
          <w:szCs w:val="24"/>
          <w:lang w:val="sr-Cyrl-CS"/>
        </w:rPr>
        <w:t>.</w:t>
      </w:r>
      <w:r>
        <w:rPr>
          <w:rFonts w:cs="Arial"/>
          <w:b w:val="0"/>
          <w:bCs/>
          <w:szCs w:val="24"/>
          <w:lang w:val="ru-RU"/>
        </w:rPr>
        <w:t xml:space="preserve"> Јавн</w:t>
      </w:r>
      <w:r>
        <w:rPr>
          <w:rFonts w:cs="Arial"/>
          <w:b w:val="0"/>
          <w:bCs/>
          <w:szCs w:val="24"/>
        </w:rPr>
        <w:t>o</w:t>
      </w:r>
      <w:r>
        <w:rPr>
          <w:rFonts w:cs="Arial"/>
          <w:b w:val="0"/>
          <w:bCs/>
          <w:szCs w:val="24"/>
          <w:lang w:val="ru-RU"/>
        </w:rPr>
        <w:t xml:space="preserve"> </w:t>
      </w:r>
      <w:r>
        <w:rPr>
          <w:rFonts w:cs="Arial"/>
          <w:b w:val="0"/>
          <w:bCs/>
          <w:szCs w:val="24"/>
          <w:lang w:val="sr-Cyrl-CS"/>
        </w:rPr>
        <w:t>надметање</w:t>
      </w:r>
      <w:r>
        <w:rPr>
          <w:rFonts w:cs="Arial"/>
          <w:b w:val="0"/>
          <w:bCs/>
          <w:szCs w:val="24"/>
          <w:lang w:val="ru-RU"/>
        </w:rPr>
        <w:t xml:space="preserve"> ће се одржати уколико буде благовремено достављена </w:t>
      </w:r>
      <w:proofErr w:type="gramStart"/>
      <w:r>
        <w:rPr>
          <w:rFonts w:cs="Arial"/>
          <w:b w:val="0"/>
          <w:bCs/>
          <w:szCs w:val="24"/>
          <w:lang w:val="ru-RU"/>
        </w:rPr>
        <w:t>најмање  једна</w:t>
      </w:r>
      <w:proofErr w:type="gramEnd"/>
      <w:r>
        <w:rPr>
          <w:rFonts w:cs="Arial"/>
          <w:b w:val="0"/>
          <w:bCs/>
          <w:szCs w:val="24"/>
          <w:lang w:val="ru-RU"/>
        </w:rPr>
        <w:t xml:space="preserve"> </w:t>
      </w:r>
      <w:r>
        <w:rPr>
          <w:rFonts w:cs="Arial"/>
          <w:b w:val="0"/>
          <w:bCs/>
          <w:szCs w:val="24"/>
          <w:lang w:val="sr-Cyrl-CS"/>
        </w:rPr>
        <w:t>пријава</w:t>
      </w:r>
      <w:r>
        <w:rPr>
          <w:rFonts w:cs="Arial"/>
          <w:b w:val="0"/>
          <w:bCs/>
          <w:szCs w:val="24"/>
          <w:lang w:val="ru-RU"/>
        </w:rPr>
        <w:t>.</w:t>
      </w:r>
    </w:p>
    <w:p w:rsidR="00671FDA" w:rsidRDefault="00671FDA" w:rsidP="00671FDA">
      <w:pPr>
        <w:pStyle w:val="BodyText2"/>
        <w:jc w:val="left"/>
        <w:rPr>
          <w:rFonts w:ascii="Arial" w:hAnsi="Arial" w:cs="Arial"/>
          <w:b w:val="0"/>
          <w:lang w:val="sr-Latn-CS"/>
        </w:rPr>
      </w:pPr>
    </w:p>
    <w:p w:rsidR="00671FDA" w:rsidRDefault="00671FDA" w:rsidP="00671FDA">
      <w:pPr>
        <w:pStyle w:val="BodyText"/>
        <w:ind w:firstLine="720"/>
        <w:jc w:val="center"/>
        <w:rPr>
          <w:rFonts w:cs="Arial"/>
          <w:color w:val="000000"/>
        </w:rPr>
      </w:pPr>
      <w:r>
        <w:rPr>
          <w:rFonts w:cs="Arial"/>
          <w:color w:val="000000"/>
          <w:lang w:val="sr-Latn-CS"/>
        </w:rPr>
        <w:t>III</w:t>
      </w:r>
    </w:p>
    <w:p w:rsidR="00671FDA" w:rsidRDefault="00671FDA" w:rsidP="00671FDA">
      <w:pPr>
        <w:pStyle w:val="BodyText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–  Документација за пријављивање на јавно надметање –</w:t>
      </w:r>
    </w:p>
    <w:p w:rsidR="00671FDA" w:rsidRDefault="00671FDA" w:rsidP="00671FDA">
      <w:pPr>
        <w:pStyle w:val="BodyText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ab/>
      </w:r>
    </w:p>
    <w:p w:rsidR="00671FDA" w:rsidRDefault="00671FDA" w:rsidP="00671FDA">
      <w:pPr>
        <w:pStyle w:val="BodyText2"/>
        <w:jc w:val="both"/>
        <w:rPr>
          <w:rFonts w:ascii="Arial" w:hAnsi="Arial" w:cs="Arial"/>
          <w:b w:val="0"/>
        </w:rPr>
      </w:pPr>
    </w:p>
    <w:p w:rsidR="00671FDA" w:rsidRDefault="00671FDA" w:rsidP="00671FDA">
      <w:pPr>
        <w:pStyle w:val="BodyText"/>
        <w:numPr>
          <w:ilvl w:val="0"/>
          <w:numId w:val="1"/>
        </w:numPr>
        <w:rPr>
          <w:rFonts w:cs="Arial"/>
          <w:b w:val="0"/>
          <w:color w:val="000000"/>
        </w:rPr>
      </w:pPr>
      <w:r>
        <w:rPr>
          <w:rFonts w:cs="Arial"/>
          <w:b w:val="0"/>
          <w:color w:val="000000"/>
        </w:rPr>
        <w:t xml:space="preserve">формулар за пријављивање (попуњен у целости и потписан), </w:t>
      </w:r>
    </w:p>
    <w:p w:rsidR="00671FDA" w:rsidRDefault="00671FDA" w:rsidP="00671FDA">
      <w:pPr>
        <w:pStyle w:val="BodyText"/>
        <w:numPr>
          <w:ilvl w:val="0"/>
          <w:numId w:val="1"/>
        </w:numPr>
        <w:rPr>
          <w:rFonts w:cs="Arial"/>
          <w:b w:val="0"/>
          <w:color w:val="000000"/>
        </w:rPr>
      </w:pPr>
      <w:r>
        <w:rPr>
          <w:rFonts w:cs="Arial"/>
          <w:b w:val="0"/>
          <w:color w:val="000000"/>
        </w:rPr>
        <w:t>доказ о уплати депозита,</w:t>
      </w:r>
    </w:p>
    <w:p w:rsidR="00671FDA" w:rsidRDefault="00671FDA" w:rsidP="00671FDA">
      <w:pPr>
        <w:numPr>
          <w:ilvl w:val="0"/>
          <w:numId w:val="1"/>
        </w:numPr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>доказ о месту пребивалишта</w:t>
      </w:r>
      <w:r>
        <w:rPr>
          <w:rFonts w:cs="Arial"/>
          <w:b w:val="0"/>
          <w:bCs/>
          <w:color w:val="000000"/>
          <w:szCs w:val="24"/>
          <w:lang w:val="sr-Cyrl-CS"/>
        </w:rPr>
        <w:t xml:space="preserve"> за физичка лица</w:t>
      </w:r>
      <w:r>
        <w:rPr>
          <w:rFonts w:cs="Arial"/>
          <w:b w:val="0"/>
          <w:bCs/>
          <w:color w:val="000000"/>
          <w:szCs w:val="24"/>
        </w:rPr>
        <w:t xml:space="preserve"> – </w:t>
      </w:r>
      <w:proofErr w:type="spellStart"/>
      <w:r>
        <w:rPr>
          <w:rFonts w:cs="Arial"/>
          <w:b w:val="0"/>
          <w:bCs/>
          <w:color w:val="000000"/>
          <w:szCs w:val="24"/>
        </w:rPr>
        <w:t>оверена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фотокопија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личне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карте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(</w:t>
      </w:r>
      <w:proofErr w:type="spellStart"/>
      <w:r>
        <w:rPr>
          <w:rFonts w:cs="Arial"/>
          <w:b w:val="0"/>
          <w:bCs/>
          <w:color w:val="000000"/>
          <w:szCs w:val="24"/>
        </w:rPr>
        <w:t>ако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је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електронска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лична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карта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онда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и </w:t>
      </w:r>
      <w:proofErr w:type="spellStart"/>
      <w:r>
        <w:rPr>
          <w:rFonts w:cs="Arial"/>
          <w:b w:val="0"/>
          <w:bCs/>
          <w:color w:val="000000"/>
          <w:szCs w:val="24"/>
        </w:rPr>
        <w:t>одштампани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подаци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из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читача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електронске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личне</w:t>
      </w:r>
      <w:proofErr w:type="spellEnd"/>
      <w:r>
        <w:rPr>
          <w:rFonts w:cs="Arial"/>
          <w:b w:val="0"/>
          <w:bCs/>
          <w:color w:val="000000"/>
          <w:szCs w:val="24"/>
        </w:rPr>
        <w:t xml:space="preserve"> </w:t>
      </w:r>
      <w:proofErr w:type="spellStart"/>
      <w:r>
        <w:rPr>
          <w:rFonts w:cs="Arial"/>
          <w:b w:val="0"/>
          <w:bCs/>
          <w:color w:val="000000"/>
          <w:szCs w:val="24"/>
        </w:rPr>
        <w:t>карте</w:t>
      </w:r>
      <w:proofErr w:type="spellEnd"/>
      <w:r>
        <w:rPr>
          <w:rFonts w:cs="Arial"/>
          <w:b w:val="0"/>
          <w:bCs/>
          <w:color w:val="000000"/>
          <w:szCs w:val="24"/>
        </w:rPr>
        <w:t>)</w:t>
      </w:r>
      <w:r>
        <w:rPr>
          <w:rFonts w:cs="Arial"/>
          <w:b w:val="0"/>
          <w:bCs/>
          <w:color w:val="000000"/>
          <w:szCs w:val="24"/>
          <w:lang w:val="sr-Cyrl-CS"/>
        </w:rPr>
        <w:t>, односно, извод из привредног регистра (не старији од шест месеци до дана објављивања огласа) за правна лица (оригинал или оверена фотокопија),</w:t>
      </w:r>
    </w:p>
    <w:p w:rsidR="00671FDA" w:rsidRDefault="00671FDA" w:rsidP="00671FDA">
      <w:pPr>
        <w:numPr>
          <w:ilvl w:val="0"/>
          <w:numId w:val="1"/>
        </w:numPr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>извод из Регистра п</w:t>
      </w:r>
      <w:r w:rsidR="005B69EB">
        <w:rPr>
          <w:rFonts w:cs="Arial"/>
          <w:b w:val="0"/>
          <w:bCs/>
          <w:szCs w:val="24"/>
          <w:lang w:val="sr-Cyrl-CS"/>
        </w:rPr>
        <w:t>ољопривредних газдинстава за 2024</w:t>
      </w:r>
      <w:r w:rsidR="00105D7B">
        <w:rPr>
          <w:rFonts w:cs="Arial"/>
          <w:b w:val="0"/>
          <w:bCs/>
          <w:szCs w:val="24"/>
        </w:rPr>
        <w:t>.</w:t>
      </w:r>
      <w:r>
        <w:rPr>
          <w:rFonts w:cs="Arial"/>
          <w:b w:val="0"/>
          <w:bCs/>
          <w:szCs w:val="24"/>
          <w:lang w:val="sr-Cyrl-CS"/>
        </w:rPr>
        <w:t xml:space="preserve"> годину</w:t>
      </w:r>
      <w:r>
        <w:rPr>
          <w:rFonts w:cs="Arial"/>
          <w:b w:val="0"/>
          <w:bCs/>
          <w:color w:val="000000"/>
          <w:szCs w:val="24"/>
          <w:lang w:val="sr-Cyrl-CS"/>
        </w:rPr>
        <w:t xml:space="preserve"> (оригинал или оверена фотокопија)</w:t>
      </w:r>
      <w:r>
        <w:rPr>
          <w:rFonts w:cs="Arial"/>
          <w:b w:val="0"/>
          <w:bCs/>
          <w:color w:val="000000"/>
          <w:szCs w:val="24"/>
        </w:rPr>
        <w:t>,</w:t>
      </w:r>
    </w:p>
    <w:p w:rsidR="00671FDA" w:rsidRDefault="00671FDA" w:rsidP="00671FDA">
      <w:pPr>
        <w:numPr>
          <w:ilvl w:val="0"/>
          <w:numId w:val="1"/>
        </w:numPr>
        <w:jc w:val="both"/>
        <w:rPr>
          <w:rFonts w:cs="Arial"/>
          <w:b w:val="0"/>
          <w:color w:val="000000"/>
          <w:szCs w:val="24"/>
        </w:rPr>
      </w:pPr>
      <w:proofErr w:type="spellStart"/>
      <w:proofErr w:type="gramStart"/>
      <w:r>
        <w:rPr>
          <w:rFonts w:cs="Arial"/>
          <w:b w:val="0"/>
          <w:bCs/>
          <w:szCs w:val="24"/>
        </w:rPr>
        <w:t>фотокопија</w:t>
      </w:r>
      <w:proofErr w:type="spellEnd"/>
      <w:proofErr w:type="gram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картице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текућег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рачуна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или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депокартона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код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банке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на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који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се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може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извршити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повраћај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уплаћеног</w:t>
      </w:r>
      <w:proofErr w:type="spellEnd"/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депозита</w:t>
      </w:r>
      <w:proofErr w:type="spellEnd"/>
      <w:r>
        <w:rPr>
          <w:rFonts w:cs="Arial"/>
          <w:b w:val="0"/>
          <w:bCs/>
          <w:szCs w:val="24"/>
        </w:rPr>
        <w:t>.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  <w:color w:val="FFFFFF" w:themeColor="background1"/>
        </w:rPr>
        <w:t>У случају да се понуђач пријављује за више јавних надметања, достав</w:t>
      </w:r>
      <w:r>
        <w:rPr>
          <w:rFonts w:cs="Arial"/>
          <w:b w:val="0"/>
        </w:rPr>
        <w:t xml:space="preserve"> 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</w:rPr>
        <w:t>У случају да се понуђач пријављује за више јавних надметања, доставља  оригинална документа, односно оверене фотокопије са једном од пријава, док у осталим пријавама могу бити неоверене фотокопије.</w:t>
      </w:r>
    </w:p>
    <w:p w:rsidR="00671FDA" w:rsidRDefault="00671FDA" w:rsidP="00671FDA">
      <w:pPr>
        <w:pStyle w:val="BodyText"/>
        <w:ind w:firstLine="720"/>
        <w:rPr>
          <w:rFonts w:cs="Arial"/>
          <w:b w:val="0"/>
          <w:color w:val="FFFFFF" w:themeColor="background1"/>
        </w:rPr>
      </w:pPr>
      <w:r>
        <w:rPr>
          <w:rFonts w:cs="Arial"/>
          <w:b w:val="0"/>
          <w:color w:val="FFFFFF" w:themeColor="background1"/>
        </w:rPr>
        <w:t>ља  оригинална документа, односно оверене фотокопије са једном од пријава, док у осталим пријавама могу бити неоверене фотокопије.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</w:rPr>
        <w:t xml:space="preserve">Формулар пријаве и адресиране коверте, могу се преузети сваког радног дана, од 8 до 14 часова, у канцеларији број 14 на </w:t>
      </w:r>
      <w:r>
        <w:rPr>
          <w:rFonts w:cs="Arial"/>
          <w:b w:val="0"/>
          <w:lang w:val="en-US"/>
        </w:rPr>
        <w:t>II</w:t>
      </w:r>
      <w:r>
        <w:rPr>
          <w:rFonts w:cs="Arial"/>
          <w:b w:val="0"/>
        </w:rPr>
        <w:t xml:space="preserve"> спрату Општинске управе Врбас. Потребно је да се понуђач благовремено упозна са саржајем формулара пријаве.</w:t>
      </w: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</w:p>
    <w:p w:rsidR="00671FDA" w:rsidRDefault="00671FDA" w:rsidP="00671FDA">
      <w:pPr>
        <w:ind w:firstLine="720"/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bCs/>
          <w:color w:val="000000"/>
          <w:szCs w:val="24"/>
          <w:lang w:val="sr-Cyrl-CS"/>
        </w:rPr>
        <w:t>Пријава на оглас се подноси у запечаћеној коверти на којој мора да пише: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bCs/>
          <w:color w:val="000000"/>
          <w:szCs w:val="24"/>
          <w:u w:val="single"/>
          <w:lang w:val="sr-Cyrl-CS"/>
        </w:rPr>
        <w:t>На предњој страни</w:t>
      </w:r>
      <w:r>
        <w:rPr>
          <w:rFonts w:cs="Arial"/>
          <w:b w:val="0"/>
          <w:bCs/>
          <w:color w:val="000000"/>
          <w:szCs w:val="24"/>
          <w:lang w:val="sr-Cyrl-CS"/>
        </w:rPr>
        <w:t>: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color w:val="000000"/>
          <w:szCs w:val="24"/>
          <w:lang w:val="sr-Cyrl-CS"/>
        </w:rPr>
      </w:pPr>
    </w:p>
    <w:p w:rsidR="00671FDA" w:rsidRDefault="00671FDA" w:rsidP="00671FDA">
      <w:pPr>
        <w:numPr>
          <w:ilvl w:val="0"/>
          <w:numId w:val="2"/>
        </w:numPr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bCs/>
          <w:color w:val="000000"/>
          <w:szCs w:val="24"/>
          <w:lang w:val="sr-Cyrl-CS"/>
        </w:rPr>
        <w:t xml:space="preserve">Адреса: </w:t>
      </w:r>
      <w:r>
        <w:rPr>
          <w:rFonts w:cs="Arial"/>
          <w:bCs/>
          <w:color w:val="000000"/>
          <w:szCs w:val="24"/>
          <w:lang w:val="sr-Cyrl-CS"/>
        </w:rPr>
        <w:t>Општина</w:t>
      </w:r>
      <w:r>
        <w:rPr>
          <w:rFonts w:cs="Arial"/>
          <w:bCs/>
          <w:color w:val="000000"/>
          <w:szCs w:val="24"/>
        </w:rPr>
        <w:t xml:space="preserve"> </w:t>
      </w:r>
      <w:proofErr w:type="spellStart"/>
      <w:r>
        <w:rPr>
          <w:rFonts w:cs="Arial"/>
          <w:bCs/>
          <w:color w:val="000000"/>
          <w:szCs w:val="24"/>
        </w:rPr>
        <w:t>Врбас</w:t>
      </w:r>
      <w:proofErr w:type="spellEnd"/>
      <w:r>
        <w:rPr>
          <w:rFonts w:cs="Arial"/>
          <w:bCs/>
          <w:color w:val="000000"/>
          <w:szCs w:val="24"/>
          <w:lang w:val="sr-Cyrl-CS"/>
        </w:rPr>
        <w:t xml:space="preserve">, улица и број:  </w:t>
      </w:r>
      <w:proofErr w:type="spellStart"/>
      <w:r>
        <w:rPr>
          <w:rFonts w:cs="Arial"/>
          <w:bCs/>
          <w:color w:val="000000"/>
          <w:szCs w:val="24"/>
        </w:rPr>
        <w:t>Маршала</w:t>
      </w:r>
      <w:proofErr w:type="spellEnd"/>
      <w:r>
        <w:rPr>
          <w:rFonts w:cs="Arial"/>
          <w:bCs/>
          <w:color w:val="000000"/>
          <w:szCs w:val="24"/>
        </w:rPr>
        <w:t xml:space="preserve"> </w:t>
      </w:r>
      <w:proofErr w:type="spellStart"/>
      <w:r>
        <w:rPr>
          <w:rFonts w:cs="Arial"/>
          <w:bCs/>
          <w:color w:val="000000"/>
          <w:szCs w:val="24"/>
        </w:rPr>
        <w:t>Тита</w:t>
      </w:r>
      <w:proofErr w:type="spellEnd"/>
      <w:r>
        <w:rPr>
          <w:rFonts w:cs="Arial"/>
          <w:bCs/>
          <w:color w:val="000000"/>
          <w:szCs w:val="24"/>
          <w:lang w:val="sr-Cyrl-CS"/>
        </w:rPr>
        <w:t xml:space="preserve"> бр</w:t>
      </w:r>
      <w:r>
        <w:rPr>
          <w:rFonts w:cs="Arial"/>
          <w:bCs/>
          <w:color w:val="000000"/>
          <w:szCs w:val="24"/>
        </w:rPr>
        <w:t xml:space="preserve"> 89</w:t>
      </w:r>
      <w:r>
        <w:rPr>
          <w:rFonts w:cs="Arial"/>
          <w:bCs/>
          <w:color w:val="000000"/>
          <w:szCs w:val="24"/>
          <w:lang w:val="sr-Cyrl-CS"/>
        </w:rPr>
        <w:t xml:space="preserve">, Комисији за </w:t>
      </w:r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давање</w:t>
      </w:r>
      <w:proofErr w:type="spellEnd"/>
      <w:r>
        <w:rPr>
          <w:rFonts w:cs="Arial"/>
          <w:bCs/>
          <w:szCs w:val="24"/>
        </w:rPr>
        <w:t xml:space="preserve"> у </w:t>
      </w:r>
      <w:proofErr w:type="spellStart"/>
      <w:r>
        <w:rPr>
          <w:rFonts w:cs="Arial"/>
          <w:bCs/>
          <w:szCs w:val="24"/>
        </w:rPr>
        <w:t>закуп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неизграђеног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грађевинског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земљишта</w:t>
      </w:r>
      <w:proofErr w:type="spellEnd"/>
      <w:r>
        <w:rPr>
          <w:rFonts w:cs="Arial"/>
          <w:bCs/>
          <w:szCs w:val="24"/>
        </w:rPr>
        <w:t xml:space="preserve"> у </w:t>
      </w:r>
      <w:proofErr w:type="spellStart"/>
      <w:r>
        <w:rPr>
          <w:rFonts w:cs="Arial"/>
          <w:bCs/>
          <w:szCs w:val="24"/>
        </w:rPr>
        <w:t>јавној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својини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општине</w:t>
      </w:r>
      <w:proofErr w:type="spellEnd"/>
      <w:r>
        <w:rPr>
          <w:rFonts w:cs="Arial"/>
          <w:bCs/>
          <w:szCs w:val="24"/>
        </w:rPr>
        <w:t xml:space="preserve"> у </w:t>
      </w:r>
      <w:proofErr w:type="spellStart"/>
      <w:r>
        <w:rPr>
          <w:rFonts w:cs="Arial"/>
          <w:bCs/>
          <w:szCs w:val="24"/>
        </w:rPr>
        <w:t>грађевинском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подручју</w:t>
      </w:r>
      <w:proofErr w:type="spellEnd"/>
      <w:r>
        <w:rPr>
          <w:rFonts w:cs="Arial"/>
          <w:bCs/>
          <w:szCs w:val="24"/>
        </w:rPr>
        <w:t xml:space="preserve">  </w:t>
      </w:r>
      <w:proofErr w:type="spellStart"/>
      <w:r>
        <w:rPr>
          <w:rFonts w:cs="Arial"/>
          <w:bCs/>
          <w:szCs w:val="24"/>
        </w:rPr>
        <w:t>насељеног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места</w:t>
      </w:r>
      <w:proofErr w:type="spellEnd"/>
      <w:r>
        <w:rPr>
          <w:rFonts w:cs="Arial"/>
          <w:bCs/>
          <w:szCs w:val="24"/>
        </w:rPr>
        <w:t xml:space="preserve">, </w:t>
      </w:r>
      <w:proofErr w:type="spellStart"/>
      <w:r>
        <w:rPr>
          <w:rFonts w:cs="Arial"/>
          <w:bCs/>
          <w:szCs w:val="24"/>
        </w:rPr>
        <w:t>за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пољопривредну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производњу</w:t>
      </w:r>
      <w:proofErr w:type="spellEnd"/>
      <w:r>
        <w:rPr>
          <w:rFonts w:cs="Arial"/>
          <w:bCs/>
          <w:szCs w:val="24"/>
        </w:rPr>
        <w:t xml:space="preserve"> у </w:t>
      </w:r>
      <w:proofErr w:type="spellStart"/>
      <w:r>
        <w:rPr>
          <w:rFonts w:cs="Arial"/>
          <w:bCs/>
          <w:szCs w:val="24"/>
        </w:rPr>
        <w:t>циљу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одржавања</w:t>
      </w:r>
      <w:proofErr w:type="spellEnd"/>
      <w:r>
        <w:rPr>
          <w:rFonts w:cs="Arial"/>
          <w:bCs/>
          <w:szCs w:val="24"/>
        </w:rPr>
        <w:t xml:space="preserve">, </w:t>
      </w:r>
      <w:proofErr w:type="spellStart"/>
      <w:r>
        <w:rPr>
          <w:rFonts w:cs="Arial"/>
          <w:bCs/>
          <w:szCs w:val="24"/>
        </w:rPr>
        <w:t>до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привођења</w:t>
      </w:r>
      <w:proofErr w:type="spellEnd"/>
      <w:r>
        <w:rPr>
          <w:rFonts w:cs="Arial"/>
          <w:bCs/>
          <w:szCs w:val="24"/>
        </w:rPr>
        <w:t xml:space="preserve"> </w:t>
      </w:r>
      <w:proofErr w:type="spellStart"/>
      <w:r>
        <w:rPr>
          <w:rFonts w:cs="Arial"/>
          <w:bCs/>
          <w:szCs w:val="24"/>
        </w:rPr>
        <w:t>намени</w:t>
      </w:r>
      <w:proofErr w:type="spellEnd"/>
    </w:p>
    <w:p w:rsidR="00671FDA" w:rsidRDefault="00671FDA" w:rsidP="00671FDA">
      <w:pPr>
        <w:numPr>
          <w:ilvl w:val="0"/>
          <w:numId w:val="2"/>
        </w:numPr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bCs/>
          <w:color w:val="000000"/>
          <w:szCs w:val="24"/>
          <w:lang w:val="sr-Cyrl-CS"/>
        </w:rPr>
        <w:t xml:space="preserve">Број јавног надметања ____ </w:t>
      </w:r>
      <w:r>
        <w:rPr>
          <w:rFonts w:cs="Arial"/>
          <w:b w:val="0"/>
          <w:bCs/>
          <w:color w:val="000000"/>
          <w:szCs w:val="24"/>
        </w:rPr>
        <w:t>у КО ________________.</w:t>
      </w:r>
    </w:p>
    <w:p w:rsidR="00671FDA" w:rsidRDefault="00671FDA" w:rsidP="00671FDA">
      <w:pPr>
        <w:ind w:left="720"/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bCs/>
          <w:color w:val="000000"/>
          <w:szCs w:val="24"/>
          <w:u w:val="single"/>
          <w:lang w:val="sr-Cyrl-CS"/>
        </w:rPr>
        <w:t>На задњој страни</w:t>
      </w:r>
      <w:r>
        <w:rPr>
          <w:rFonts w:cs="Arial"/>
          <w:b w:val="0"/>
          <w:bCs/>
          <w:color w:val="000000"/>
          <w:szCs w:val="24"/>
          <w:lang w:val="sr-Cyrl-CS"/>
        </w:rPr>
        <w:t>:</w:t>
      </w:r>
    </w:p>
    <w:p w:rsidR="00671FDA" w:rsidRDefault="00671FDA" w:rsidP="00671FDA">
      <w:pPr>
        <w:numPr>
          <w:ilvl w:val="0"/>
          <w:numId w:val="2"/>
        </w:numPr>
        <w:jc w:val="both"/>
        <w:rPr>
          <w:rFonts w:cs="Arial"/>
          <w:b w:val="0"/>
          <w:bCs/>
          <w:color w:val="000000"/>
          <w:szCs w:val="24"/>
          <w:lang w:val="sr-Cyrl-CS"/>
        </w:rPr>
      </w:pPr>
      <w:r>
        <w:rPr>
          <w:rFonts w:cs="Arial"/>
          <w:b w:val="0"/>
          <w:bCs/>
          <w:color w:val="000000"/>
          <w:szCs w:val="24"/>
          <w:lang w:val="sr-Cyrl-CS"/>
        </w:rPr>
        <w:t xml:space="preserve"> име и презиме/назив и адреса понуђача</w:t>
      </w:r>
    </w:p>
    <w:p w:rsidR="00671FDA" w:rsidRDefault="00671FDA" w:rsidP="00671FDA">
      <w:pPr>
        <w:ind w:firstLine="720"/>
        <w:jc w:val="both"/>
        <w:rPr>
          <w:rFonts w:cs="Arial"/>
          <w:b w:val="0"/>
          <w:bCs/>
          <w:color w:val="000000"/>
          <w:szCs w:val="24"/>
          <w:lang w:val="sr-Latn-CS"/>
        </w:rPr>
      </w:pPr>
      <w:r>
        <w:rPr>
          <w:rFonts w:cs="Arial"/>
          <w:b w:val="0"/>
          <w:bCs/>
          <w:color w:val="000000"/>
          <w:szCs w:val="24"/>
          <w:lang w:val="sr-Cyrl-CS"/>
        </w:rPr>
        <w:t xml:space="preserve"> Заједно са пријавом на оглас доставља се наведена документација.</w:t>
      </w:r>
    </w:p>
    <w:p w:rsidR="00671FDA" w:rsidRDefault="00671FDA" w:rsidP="00671FDA">
      <w:pPr>
        <w:rPr>
          <w:rFonts w:cs="Arial"/>
          <w:b w:val="0"/>
          <w:color w:val="FF0000"/>
          <w:szCs w:val="24"/>
        </w:rPr>
      </w:pPr>
    </w:p>
    <w:p w:rsidR="00671FDA" w:rsidRDefault="00671FDA" w:rsidP="00671FDA">
      <w:pPr>
        <w:rPr>
          <w:rFonts w:cs="Arial"/>
          <w:b w:val="0"/>
          <w:color w:val="FF0000"/>
          <w:szCs w:val="24"/>
        </w:rPr>
      </w:pPr>
    </w:p>
    <w:p w:rsidR="00671FDA" w:rsidRDefault="00671FDA" w:rsidP="00671FDA">
      <w:pPr>
        <w:pStyle w:val="BodyText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sr-Latn-CS"/>
        </w:rPr>
        <w:t>IV</w:t>
      </w:r>
    </w:p>
    <w:p w:rsidR="00671FDA" w:rsidRDefault="00671FDA" w:rsidP="00671FDA">
      <w:pPr>
        <w:pStyle w:val="BodyText2"/>
        <w:rPr>
          <w:rFonts w:ascii="Arial" w:hAnsi="Arial" w:cs="Arial"/>
        </w:rPr>
      </w:pPr>
      <w:r>
        <w:rPr>
          <w:rFonts w:ascii="Arial" w:hAnsi="Arial" w:cs="Arial"/>
        </w:rPr>
        <w:t xml:space="preserve"> – Рок за подношење пријаве -</w:t>
      </w:r>
    </w:p>
    <w:p w:rsidR="00671FDA" w:rsidRDefault="00671FDA" w:rsidP="00671FDA">
      <w:pPr>
        <w:rPr>
          <w:rFonts w:cs="Arial"/>
          <w:b w:val="0"/>
          <w:szCs w:val="24"/>
          <w:lang w:val="sr-Latn-CS"/>
        </w:rPr>
      </w:pPr>
    </w:p>
    <w:p w:rsidR="00671FDA" w:rsidRDefault="00671FDA" w:rsidP="00671FDA">
      <w:pPr>
        <w:pStyle w:val="BodyText"/>
        <w:ind w:firstLine="720"/>
        <w:rPr>
          <w:rFonts w:cs="Arial"/>
          <w:b w:val="0"/>
          <w:lang w:val="sr-Latn-CS"/>
        </w:rPr>
      </w:pPr>
      <w:r>
        <w:rPr>
          <w:rFonts w:cs="Arial"/>
          <w:b w:val="0"/>
        </w:rPr>
        <w:t xml:space="preserve">Рок за подношење </w:t>
      </w:r>
      <w:r>
        <w:rPr>
          <w:rFonts w:cs="Arial"/>
          <w:b w:val="0"/>
          <w:color w:val="000000"/>
        </w:rPr>
        <w:t xml:space="preserve">документације за пријављивање </w:t>
      </w:r>
      <w:r>
        <w:rPr>
          <w:rFonts w:cs="Arial"/>
          <w:b w:val="0"/>
        </w:rPr>
        <w:t xml:space="preserve">је до 12 сати, </w:t>
      </w:r>
      <w:r w:rsidR="00752625">
        <w:rPr>
          <w:rFonts w:cs="Arial"/>
          <w:b w:val="0"/>
        </w:rPr>
        <w:t xml:space="preserve">од </w:t>
      </w:r>
      <w:r>
        <w:rPr>
          <w:rFonts w:cs="Arial"/>
          <w:b w:val="0"/>
        </w:rPr>
        <w:t xml:space="preserve">дана </w:t>
      </w:r>
      <w:r w:rsidR="00D4254E">
        <w:rPr>
          <w:rFonts w:cs="Arial"/>
          <w:b w:val="0"/>
          <w:color w:val="FF0000"/>
        </w:rPr>
        <w:t>11</w:t>
      </w:r>
      <w:r w:rsidR="00A15DF1">
        <w:rPr>
          <w:rFonts w:cs="Arial"/>
          <w:b w:val="0"/>
          <w:color w:val="FF0000"/>
        </w:rPr>
        <w:t>.10.2024</w:t>
      </w:r>
      <w:r w:rsidRPr="00105D7B">
        <w:rPr>
          <w:rFonts w:cs="Arial"/>
          <w:b w:val="0"/>
          <w:color w:val="FF0000"/>
        </w:rPr>
        <w:t>.</w:t>
      </w:r>
      <w:r w:rsidR="00752625">
        <w:rPr>
          <w:rFonts w:cs="Arial"/>
          <w:b w:val="0"/>
          <w:color w:val="FF0000"/>
        </w:rPr>
        <w:t xml:space="preserve"> до 18.10.2024. </w:t>
      </w:r>
      <w:r>
        <w:rPr>
          <w:rFonts w:cs="Arial"/>
          <w:b w:val="0"/>
        </w:rPr>
        <w:t xml:space="preserve">године. Благовременим ће се сматрати све пријаве које стигну у зграду Општине Врбас, у канцеларији број 14 на </w:t>
      </w:r>
      <w:r>
        <w:rPr>
          <w:rFonts w:cs="Arial"/>
          <w:b w:val="0"/>
          <w:lang w:val="en-US"/>
        </w:rPr>
        <w:t>II</w:t>
      </w:r>
      <w:r>
        <w:rPr>
          <w:rFonts w:cs="Arial"/>
          <w:b w:val="0"/>
        </w:rPr>
        <w:t xml:space="preserve"> спрату</w:t>
      </w:r>
      <w:r>
        <w:rPr>
          <w:rFonts w:cs="Arial"/>
          <w:b w:val="0"/>
          <w:color w:val="000000"/>
        </w:rPr>
        <w:t>,</w:t>
      </w:r>
      <w:r>
        <w:rPr>
          <w:rFonts w:cs="Arial"/>
          <w:b w:val="0"/>
        </w:rPr>
        <w:t xml:space="preserve"> до наведеног рока. </w:t>
      </w:r>
    </w:p>
    <w:p w:rsidR="00671FDA" w:rsidRDefault="00671FDA" w:rsidP="00671FDA">
      <w:pPr>
        <w:ind w:firstLine="720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ru-RU"/>
        </w:rPr>
        <w:t>Непотпуне</w:t>
      </w:r>
      <w:r>
        <w:rPr>
          <w:rFonts w:cs="Arial"/>
          <w:b w:val="0"/>
          <w:szCs w:val="24"/>
          <w:lang w:val="sr-Latn-CS"/>
        </w:rPr>
        <w:t xml:space="preserve"> </w:t>
      </w:r>
      <w:r>
        <w:rPr>
          <w:rFonts w:cs="Arial"/>
          <w:b w:val="0"/>
          <w:szCs w:val="24"/>
          <w:lang w:val="ru-RU"/>
        </w:rPr>
        <w:t>и</w:t>
      </w:r>
      <w:r>
        <w:rPr>
          <w:rFonts w:cs="Arial"/>
          <w:b w:val="0"/>
          <w:szCs w:val="24"/>
          <w:lang w:val="sr-Latn-CS"/>
        </w:rPr>
        <w:t xml:space="preserve"> </w:t>
      </w:r>
      <w:r>
        <w:rPr>
          <w:rFonts w:cs="Arial"/>
          <w:b w:val="0"/>
          <w:szCs w:val="24"/>
          <w:lang w:val="ru-RU"/>
        </w:rPr>
        <w:t>неблаговремене</w:t>
      </w:r>
      <w:r>
        <w:rPr>
          <w:rFonts w:cs="Arial"/>
          <w:b w:val="0"/>
          <w:szCs w:val="24"/>
          <w:lang w:val="sr-Latn-CS"/>
        </w:rPr>
        <w:t xml:space="preserve"> </w:t>
      </w:r>
      <w:r>
        <w:rPr>
          <w:rFonts w:cs="Arial"/>
          <w:b w:val="0"/>
          <w:szCs w:val="24"/>
          <w:lang w:val="ru-RU"/>
        </w:rPr>
        <w:t>пријаве</w:t>
      </w:r>
      <w:r>
        <w:rPr>
          <w:rFonts w:cs="Arial"/>
          <w:b w:val="0"/>
          <w:szCs w:val="24"/>
          <w:lang w:val="sr-Latn-CS"/>
        </w:rPr>
        <w:t xml:space="preserve"> </w:t>
      </w:r>
      <w:r>
        <w:rPr>
          <w:rFonts w:cs="Arial"/>
          <w:b w:val="0"/>
          <w:szCs w:val="24"/>
          <w:lang w:val="ru-RU"/>
        </w:rPr>
        <w:t>неће</w:t>
      </w:r>
      <w:r>
        <w:rPr>
          <w:rFonts w:cs="Arial"/>
          <w:b w:val="0"/>
          <w:szCs w:val="24"/>
          <w:lang w:val="sr-Latn-CS"/>
        </w:rPr>
        <w:t xml:space="preserve"> </w:t>
      </w:r>
      <w:r>
        <w:rPr>
          <w:rFonts w:cs="Arial"/>
          <w:b w:val="0"/>
          <w:szCs w:val="24"/>
          <w:lang w:val="ru-RU"/>
        </w:rPr>
        <w:t>се</w:t>
      </w:r>
      <w:r>
        <w:rPr>
          <w:rFonts w:cs="Arial"/>
          <w:b w:val="0"/>
          <w:szCs w:val="24"/>
          <w:lang w:val="sr-Latn-CS"/>
        </w:rPr>
        <w:t xml:space="preserve"> </w:t>
      </w:r>
      <w:r>
        <w:rPr>
          <w:rFonts w:cs="Arial"/>
          <w:b w:val="0"/>
          <w:szCs w:val="24"/>
          <w:lang w:val="ru-RU"/>
        </w:rPr>
        <w:t>разматрати</w:t>
      </w:r>
      <w:r>
        <w:rPr>
          <w:rFonts w:cs="Arial"/>
          <w:b w:val="0"/>
          <w:szCs w:val="24"/>
          <w:lang w:val="sr-Latn-CS"/>
        </w:rPr>
        <w:t>.</w:t>
      </w:r>
    </w:p>
    <w:p w:rsidR="00671FDA" w:rsidRDefault="00671FDA" w:rsidP="00671FDA">
      <w:pPr>
        <w:rPr>
          <w:rFonts w:cs="Arial"/>
          <w:b w:val="0"/>
          <w:szCs w:val="24"/>
        </w:rPr>
      </w:pPr>
    </w:p>
    <w:p w:rsidR="00CC4FB6" w:rsidRDefault="00CC4FB6" w:rsidP="00671FDA">
      <w:pPr>
        <w:rPr>
          <w:rFonts w:cs="Arial"/>
          <w:b w:val="0"/>
          <w:szCs w:val="24"/>
        </w:rPr>
      </w:pPr>
    </w:p>
    <w:p w:rsidR="00CC4FB6" w:rsidRDefault="00CC4FB6" w:rsidP="00671FDA">
      <w:pPr>
        <w:rPr>
          <w:rFonts w:cs="Arial"/>
          <w:b w:val="0"/>
          <w:szCs w:val="24"/>
        </w:rPr>
      </w:pPr>
    </w:p>
    <w:p w:rsidR="00CC4FB6" w:rsidRPr="00CC4FB6" w:rsidRDefault="00CC4FB6" w:rsidP="00671FDA">
      <w:pPr>
        <w:rPr>
          <w:rFonts w:cs="Arial"/>
          <w:b w:val="0"/>
          <w:szCs w:val="24"/>
        </w:rPr>
      </w:pPr>
    </w:p>
    <w:p w:rsidR="00CC4FB6" w:rsidRDefault="00CC4FB6" w:rsidP="00671FDA">
      <w:pPr>
        <w:pStyle w:val="BodyText2"/>
        <w:rPr>
          <w:rFonts w:ascii="Arial" w:hAnsi="Arial" w:cs="Arial"/>
          <w:color w:val="000000"/>
        </w:rPr>
      </w:pPr>
    </w:p>
    <w:p w:rsidR="00671FDA" w:rsidRDefault="00671FDA" w:rsidP="00671FDA">
      <w:pPr>
        <w:pStyle w:val="BodyText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sr-Latn-CS"/>
        </w:rPr>
        <w:t xml:space="preserve">V </w:t>
      </w:r>
    </w:p>
    <w:p w:rsidR="00671FDA" w:rsidRDefault="00671FDA" w:rsidP="00671FDA">
      <w:pPr>
        <w:pStyle w:val="BodyText2"/>
        <w:rPr>
          <w:rFonts w:ascii="Arial" w:hAnsi="Arial" w:cs="Arial"/>
        </w:rPr>
      </w:pPr>
      <w:r>
        <w:rPr>
          <w:rFonts w:ascii="Arial" w:hAnsi="Arial" w:cs="Arial"/>
        </w:rPr>
        <w:t>– Јавно надметање -</w:t>
      </w:r>
    </w:p>
    <w:p w:rsidR="00671FDA" w:rsidRDefault="00671FDA" w:rsidP="00671FDA">
      <w:pPr>
        <w:jc w:val="center"/>
        <w:rPr>
          <w:rFonts w:cs="Arial"/>
          <w:b w:val="0"/>
          <w:szCs w:val="24"/>
          <w:lang w:val="sr-Latn-CS"/>
        </w:rPr>
      </w:pPr>
    </w:p>
    <w:p w:rsidR="00671FDA" w:rsidRDefault="00671FDA" w:rsidP="00671FDA">
      <w:pPr>
        <w:pStyle w:val="BodyText"/>
        <w:ind w:firstLine="720"/>
        <w:rPr>
          <w:rFonts w:cs="Arial"/>
          <w:b w:val="0"/>
        </w:rPr>
      </w:pPr>
      <w:r>
        <w:rPr>
          <w:rFonts w:cs="Arial"/>
          <w:b w:val="0"/>
        </w:rPr>
        <w:t xml:space="preserve">Јавно надметање за давање у закуп земљишта из тачке </w:t>
      </w:r>
      <w:r>
        <w:rPr>
          <w:rFonts w:cs="Arial"/>
          <w:b w:val="0"/>
          <w:lang w:val="sr-Latn-CS"/>
        </w:rPr>
        <w:t>I</w:t>
      </w:r>
      <w:r>
        <w:rPr>
          <w:rFonts w:cs="Arial"/>
          <w:b w:val="0"/>
        </w:rPr>
        <w:t xml:space="preserve">. овог Огласа одржаће се дана </w:t>
      </w:r>
      <w:r w:rsidR="00752625">
        <w:rPr>
          <w:rFonts w:cs="Arial"/>
          <w:b w:val="0"/>
          <w:color w:val="FF0000"/>
        </w:rPr>
        <w:t>21</w:t>
      </w:r>
      <w:r w:rsidR="00A0122C">
        <w:rPr>
          <w:rFonts w:cs="Arial"/>
          <w:b w:val="0"/>
          <w:color w:val="FF0000"/>
        </w:rPr>
        <w:t>.10</w:t>
      </w:r>
      <w:r w:rsidRPr="00105D7B">
        <w:rPr>
          <w:rFonts w:cs="Arial"/>
          <w:b w:val="0"/>
          <w:color w:val="FF0000"/>
        </w:rPr>
        <w:t>.20</w:t>
      </w:r>
      <w:r w:rsidR="00A0122C">
        <w:rPr>
          <w:rFonts w:cs="Arial"/>
          <w:b w:val="0"/>
          <w:color w:val="FF0000"/>
        </w:rPr>
        <w:t>2</w:t>
      </w:r>
      <w:r w:rsidR="00A15DF1">
        <w:rPr>
          <w:rFonts w:cs="Arial"/>
          <w:b w:val="0"/>
          <w:color w:val="FF0000"/>
        </w:rPr>
        <w:t>4</w:t>
      </w:r>
      <w:r>
        <w:rPr>
          <w:rFonts w:cs="Arial"/>
          <w:b w:val="0"/>
        </w:rPr>
        <w:t xml:space="preserve">. године, са почетком у 10 часова, у великој сали Скупштине општине Врбас, Маршала Тита број 89, </w:t>
      </w:r>
      <w:r>
        <w:rPr>
          <w:rFonts w:cs="Arial"/>
          <w:b w:val="0"/>
          <w:lang w:val="en-US"/>
        </w:rPr>
        <w:t>IV</w:t>
      </w:r>
      <w:r>
        <w:rPr>
          <w:rFonts w:cs="Arial"/>
          <w:b w:val="0"/>
        </w:rPr>
        <w:t xml:space="preserve"> спрат. </w:t>
      </w:r>
    </w:p>
    <w:p w:rsidR="00671FDA" w:rsidRDefault="00671FDA" w:rsidP="00671FDA">
      <w:pPr>
        <w:pStyle w:val="BodyText"/>
        <w:ind w:firstLine="720"/>
        <w:rPr>
          <w:rFonts w:cs="Arial"/>
          <w:b w:val="0"/>
          <w:bCs/>
        </w:rPr>
      </w:pPr>
      <w:r>
        <w:rPr>
          <w:rFonts w:cs="Arial"/>
          <w:b w:val="0"/>
        </w:rPr>
        <w:t>По окончању поступка јавног н</w:t>
      </w:r>
      <w:r w:rsidR="005B69EB">
        <w:rPr>
          <w:rFonts w:cs="Arial"/>
          <w:b w:val="0"/>
        </w:rPr>
        <w:t xml:space="preserve">адметања, Председник општинског већа </w:t>
      </w:r>
      <w:r>
        <w:rPr>
          <w:rFonts w:cs="Arial"/>
          <w:b w:val="0"/>
        </w:rPr>
        <w:t xml:space="preserve"> општине Врбас ће донети Решење о давању у закуп </w:t>
      </w:r>
      <w:r>
        <w:rPr>
          <w:rFonts w:cs="Arial"/>
          <w:b w:val="0"/>
          <w:bCs/>
        </w:rPr>
        <w:t>неизграђеног грађевинског земљишта у јавној својини општине у грађевинском подручју  насељеног места, за пољопривредну производњу у циљу одржавања, до привођења намени.</w:t>
      </w:r>
    </w:p>
    <w:p w:rsidR="00671FDA" w:rsidRDefault="00671FDA" w:rsidP="00671FDA">
      <w:pPr>
        <w:jc w:val="both"/>
        <w:rPr>
          <w:rFonts w:cs="Arial"/>
          <w:b w:val="0"/>
          <w:color w:val="000000"/>
          <w:szCs w:val="24"/>
        </w:rPr>
      </w:pPr>
    </w:p>
    <w:p w:rsidR="00671FDA" w:rsidRDefault="00671FDA" w:rsidP="00671FDA">
      <w:pPr>
        <w:jc w:val="center"/>
        <w:rPr>
          <w:rFonts w:cs="Arial"/>
          <w:color w:val="000000"/>
          <w:szCs w:val="24"/>
          <w:lang w:val="sr-Cyrl-CS"/>
        </w:rPr>
      </w:pPr>
      <w:r>
        <w:rPr>
          <w:rFonts w:cs="Arial"/>
          <w:color w:val="000000"/>
          <w:szCs w:val="24"/>
          <w:lang w:val="sr-Latn-CS"/>
        </w:rPr>
        <w:t>VI</w:t>
      </w:r>
    </w:p>
    <w:p w:rsidR="00671FDA" w:rsidRDefault="00671FDA" w:rsidP="00671FDA">
      <w:pPr>
        <w:jc w:val="center"/>
        <w:rPr>
          <w:rFonts w:cs="Arial"/>
          <w:szCs w:val="24"/>
        </w:rPr>
      </w:pPr>
    </w:p>
    <w:p w:rsidR="00671FDA" w:rsidRDefault="00671FDA" w:rsidP="00671FDA">
      <w:pPr>
        <w:jc w:val="center"/>
        <w:rPr>
          <w:rFonts w:cs="Arial"/>
          <w:szCs w:val="24"/>
        </w:rPr>
      </w:pPr>
    </w:p>
    <w:p w:rsidR="00671FDA" w:rsidRDefault="00671FDA" w:rsidP="00671FDA">
      <w:pPr>
        <w:jc w:val="center"/>
        <w:rPr>
          <w:rFonts w:cs="Arial"/>
          <w:szCs w:val="24"/>
          <w:lang w:val="sr-Cyrl-CS"/>
        </w:rPr>
      </w:pPr>
      <w:r>
        <w:rPr>
          <w:rFonts w:cs="Arial"/>
          <w:szCs w:val="24"/>
          <w:lang w:val="sr-Latn-CS"/>
        </w:rPr>
        <w:t xml:space="preserve">- </w:t>
      </w:r>
      <w:r>
        <w:rPr>
          <w:rFonts w:cs="Arial"/>
          <w:szCs w:val="24"/>
          <w:lang w:val="sr-Cyrl-CS"/>
        </w:rPr>
        <w:t>Плаћање закупнине -</w:t>
      </w:r>
    </w:p>
    <w:p w:rsidR="00671FDA" w:rsidRDefault="00671FDA" w:rsidP="00671FDA">
      <w:pPr>
        <w:rPr>
          <w:rFonts w:cs="Arial"/>
          <w:b w:val="0"/>
          <w:szCs w:val="24"/>
          <w:lang w:val="sr-Cyrl-CS"/>
        </w:rPr>
      </w:pPr>
    </w:p>
    <w:p w:rsidR="00671FDA" w:rsidRDefault="00671FDA" w:rsidP="00671FDA">
      <w:pPr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  <w:lang w:val="sr-Cyrl-CS"/>
        </w:rPr>
        <w:tab/>
      </w:r>
      <w:proofErr w:type="spellStart"/>
      <w:r>
        <w:rPr>
          <w:rFonts w:cs="Arial"/>
          <w:b w:val="0"/>
          <w:szCs w:val="24"/>
        </w:rPr>
        <w:t>Најповољнији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понуђач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је</w:t>
      </w:r>
      <w:proofErr w:type="spellEnd"/>
      <w:r>
        <w:rPr>
          <w:rFonts w:cs="Arial"/>
          <w:b w:val="0"/>
          <w:szCs w:val="24"/>
        </w:rPr>
        <w:t xml:space="preserve"> у </w:t>
      </w:r>
      <w:proofErr w:type="spellStart"/>
      <w:r>
        <w:rPr>
          <w:rFonts w:cs="Arial"/>
          <w:b w:val="0"/>
          <w:szCs w:val="24"/>
        </w:rPr>
        <w:t>обавези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да</w:t>
      </w:r>
      <w:proofErr w:type="spellEnd"/>
      <w:r>
        <w:rPr>
          <w:rFonts w:cs="Arial"/>
          <w:b w:val="0"/>
          <w:szCs w:val="24"/>
        </w:rPr>
        <w:t xml:space="preserve"> у </w:t>
      </w:r>
      <w:proofErr w:type="spellStart"/>
      <w:r>
        <w:rPr>
          <w:rFonts w:cs="Arial"/>
          <w:b w:val="0"/>
          <w:szCs w:val="24"/>
        </w:rPr>
        <w:t>року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од</w:t>
      </w:r>
      <w:proofErr w:type="spellEnd"/>
      <w:r>
        <w:rPr>
          <w:rFonts w:cs="Arial"/>
          <w:b w:val="0"/>
          <w:szCs w:val="24"/>
        </w:rPr>
        <w:t xml:space="preserve"> 10 </w:t>
      </w:r>
      <w:proofErr w:type="spellStart"/>
      <w:r>
        <w:rPr>
          <w:rFonts w:cs="Arial"/>
          <w:b w:val="0"/>
          <w:szCs w:val="24"/>
        </w:rPr>
        <w:t>дана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од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дана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правоснажности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Решења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из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тачке</w:t>
      </w:r>
      <w:proofErr w:type="spellEnd"/>
      <w:r>
        <w:rPr>
          <w:rFonts w:cs="Arial"/>
          <w:b w:val="0"/>
          <w:szCs w:val="24"/>
        </w:rPr>
        <w:t xml:space="preserve"> V </w:t>
      </w:r>
      <w:proofErr w:type="spellStart"/>
      <w:r>
        <w:rPr>
          <w:rFonts w:cs="Arial"/>
          <w:b w:val="0"/>
          <w:szCs w:val="24"/>
        </w:rPr>
        <w:t>овог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огласа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достави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доказ</w:t>
      </w:r>
      <w:proofErr w:type="spellEnd"/>
      <w:r>
        <w:rPr>
          <w:rFonts w:cs="Arial"/>
          <w:b w:val="0"/>
          <w:szCs w:val="24"/>
        </w:rPr>
        <w:t xml:space="preserve"> о </w:t>
      </w:r>
      <w:proofErr w:type="spellStart"/>
      <w:r>
        <w:rPr>
          <w:rFonts w:cs="Arial"/>
          <w:b w:val="0"/>
          <w:szCs w:val="24"/>
        </w:rPr>
        <w:t>уплати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закупнине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утврђене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правоснажним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Решењем</w:t>
      </w:r>
      <w:proofErr w:type="spellEnd"/>
      <w:r>
        <w:rPr>
          <w:rFonts w:cs="Arial"/>
          <w:b w:val="0"/>
          <w:szCs w:val="24"/>
        </w:rPr>
        <w:t xml:space="preserve">, </w:t>
      </w:r>
      <w:proofErr w:type="spellStart"/>
      <w:r>
        <w:rPr>
          <w:rFonts w:cs="Arial"/>
          <w:b w:val="0"/>
          <w:szCs w:val="24"/>
        </w:rPr>
        <w:t>умањеним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за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износ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уплаћеног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депозита</w:t>
      </w:r>
      <w:proofErr w:type="spellEnd"/>
      <w:r>
        <w:rPr>
          <w:rFonts w:cs="Arial"/>
          <w:b w:val="0"/>
          <w:szCs w:val="24"/>
        </w:rPr>
        <w:t xml:space="preserve">, </w:t>
      </w:r>
      <w:proofErr w:type="spellStart"/>
      <w:r>
        <w:rPr>
          <w:rFonts w:cs="Arial"/>
          <w:b w:val="0"/>
          <w:szCs w:val="24"/>
        </w:rPr>
        <w:t>општинској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управи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Врбас</w:t>
      </w:r>
      <w:proofErr w:type="spellEnd"/>
      <w:r>
        <w:rPr>
          <w:rFonts w:cs="Arial"/>
          <w:b w:val="0"/>
          <w:szCs w:val="24"/>
        </w:rPr>
        <w:t xml:space="preserve">, </w:t>
      </w:r>
      <w:proofErr w:type="spellStart"/>
      <w:r>
        <w:rPr>
          <w:rFonts w:cs="Arial"/>
          <w:b w:val="0"/>
          <w:szCs w:val="24"/>
        </w:rPr>
        <w:t>путем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одељења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за</w:t>
      </w:r>
      <w:proofErr w:type="spellEnd"/>
      <w:r>
        <w:rPr>
          <w:rFonts w:cs="Arial"/>
          <w:b w:val="0"/>
          <w:szCs w:val="24"/>
        </w:rPr>
        <w:t xml:space="preserve"> </w:t>
      </w:r>
      <w:proofErr w:type="spellStart"/>
      <w:r>
        <w:rPr>
          <w:rFonts w:cs="Arial"/>
          <w:b w:val="0"/>
          <w:szCs w:val="24"/>
        </w:rPr>
        <w:t>пољопривреду</w:t>
      </w:r>
      <w:proofErr w:type="spellEnd"/>
      <w:r>
        <w:rPr>
          <w:rFonts w:cs="Arial"/>
          <w:b w:val="0"/>
          <w:szCs w:val="24"/>
        </w:rPr>
        <w:t>.</w:t>
      </w:r>
    </w:p>
    <w:p w:rsidR="00671FDA" w:rsidRDefault="00671FDA" w:rsidP="00671FDA">
      <w:pPr>
        <w:jc w:val="both"/>
        <w:rPr>
          <w:rFonts w:cs="Arial"/>
          <w:b w:val="0"/>
          <w:szCs w:val="24"/>
        </w:rPr>
      </w:pPr>
    </w:p>
    <w:p w:rsidR="00671FDA" w:rsidRDefault="00671FDA" w:rsidP="00671FDA">
      <w:pPr>
        <w:jc w:val="both"/>
        <w:rPr>
          <w:rFonts w:cs="Arial"/>
          <w:b w:val="0"/>
          <w:szCs w:val="24"/>
          <w:lang w:val="sr-Cyrl-CS"/>
        </w:rPr>
      </w:pPr>
      <w:r>
        <w:rPr>
          <w:rFonts w:cs="Arial"/>
          <w:b w:val="0"/>
          <w:szCs w:val="24"/>
          <w:lang w:val="sr-Cyrl-CS"/>
        </w:rPr>
        <w:tab/>
        <w:t>Уколико најповољнији понуђач не достави уплату из става 1. ове тачке сматраће се да је одустао од своје понуде.</w:t>
      </w:r>
    </w:p>
    <w:p w:rsidR="00671FDA" w:rsidRDefault="00671FDA" w:rsidP="00671FDA">
      <w:pPr>
        <w:jc w:val="both"/>
        <w:rPr>
          <w:rFonts w:cs="Arial"/>
          <w:b w:val="0"/>
          <w:szCs w:val="24"/>
          <w:lang w:val="sr-Cyrl-CS"/>
        </w:rPr>
      </w:pPr>
    </w:p>
    <w:p w:rsidR="00671FDA" w:rsidRDefault="00671FDA" w:rsidP="00671FDA">
      <w:pPr>
        <w:autoSpaceDE w:val="0"/>
        <w:autoSpaceDN w:val="0"/>
        <w:adjustRightInd w:val="0"/>
        <w:ind w:firstLine="720"/>
        <w:jc w:val="both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>Ову одлуку објавити , на огласној табли Општинске управе</w:t>
      </w:r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Врбас</w:t>
      </w:r>
      <w:proofErr w:type="spellEnd"/>
      <w:r w:rsidR="00105D7B">
        <w:rPr>
          <w:rFonts w:cs="Arial"/>
          <w:b w:val="0"/>
          <w:bCs/>
          <w:szCs w:val="24"/>
          <w:lang w:val="sr-Cyrl-CS"/>
        </w:rPr>
        <w:t xml:space="preserve"> </w:t>
      </w:r>
      <w:r>
        <w:rPr>
          <w:rFonts w:cs="Arial"/>
          <w:b w:val="0"/>
          <w:bCs/>
          <w:szCs w:val="24"/>
          <w:lang w:val="sr-Cyrl-CS"/>
        </w:rPr>
        <w:t xml:space="preserve"> и на веб страни</w:t>
      </w:r>
      <w:r>
        <w:rPr>
          <w:rFonts w:cs="Arial"/>
          <w:b w:val="0"/>
          <w:bCs/>
          <w:szCs w:val="24"/>
        </w:rPr>
        <w:t xml:space="preserve"> www.vrbas.net</w:t>
      </w:r>
      <w:r>
        <w:rPr>
          <w:rFonts w:cs="Arial"/>
          <w:b w:val="0"/>
          <w:bCs/>
          <w:szCs w:val="24"/>
          <w:lang w:val="sr-Latn-CS"/>
        </w:rPr>
        <w:t>,</w:t>
      </w:r>
      <w:r>
        <w:rPr>
          <w:rFonts w:cs="Arial"/>
          <w:b w:val="0"/>
          <w:bCs/>
          <w:szCs w:val="24"/>
          <w:lang w:val="sr-Cyrl-CS"/>
        </w:rPr>
        <w:t xml:space="preserve"> с тим што ће се рок за подношење пријава рачунати од дана објављивања у огласној табли Општинске управе</w:t>
      </w:r>
      <w:r>
        <w:rPr>
          <w:rFonts w:cs="Arial"/>
          <w:b w:val="0"/>
          <w:bCs/>
          <w:szCs w:val="24"/>
        </w:rPr>
        <w:t xml:space="preserve"> </w:t>
      </w:r>
      <w:proofErr w:type="spellStart"/>
      <w:r>
        <w:rPr>
          <w:rFonts w:cs="Arial"/>
          <w:b w:val="0"/>
          <w:bCs/>
          <w:szCs w:val="24"/>
        </w:rPr>
        <w:t>Врбас</w:t>
      </w:r>
      <w:proofErr w:type="spellEnd"/>
      <w:r>
        <w:rPr>
          <w:rFonts w:cs="Arial"/>
          <w:b w:val="0"/>
          <w:bCs/>
          <w:szCs w:val="24"/>
        </w:rPr>
        <w:t>.</w:t>
      </w:r>
    </w:p>
    <w:p w:rsidR="00671FDA" w:rsidRDefault="00671FDA" w:rsidP="00671FDA">
      <w:pPr>
        <w:autoSpaceDE w:val="0"/>
        <w:autoSpaceDN w:val="0"/>
        <w:adjustRightInd w:val="0"/>
        <w:rPr>
          <w:rFonts w:cs="Arial"/>
          <w:b w:val="0"/>
          <w:bCs/>
          <w:szCs w:val="24"/>
          <w:lang w:val="sr-Cyrl-CS"/>
        </w:rPr>
      </w:pPr>
    </w:p>
    <w:p w:rsidR="00C163D1" w:rsidRDefault="00C163D1" w:rsidP="00671FDA">
      <w:pPr>
        <w:autoSpaceDE w:val="0"/>
        <w:autoSpaceDN w:val="0"/>
        <w:adjustRightInd w:val="0"/>
        <w:rPr>
          <w:rFonts w:cs="Arial"/>
          <w:b w:val="0"/>
          <w:bCs/>
          <w:szCs w:val="24"/>
          <w:lang w:val="sr-Cyrl-CS"/>
        </w:rPr>
      </w:pPr>
    </w:p>
    <w:p w:rsidR="00C163D1" w:rsidRDefault="00C163D1" w:rsidP="00671FDA">
      <w:pPr>
        <w:autoSpaceDE w:val="0"/>
        <w:autoSpaceDN w:val="0"/>
        <w:adjustRightInd w:val="0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 xml:space="preserve">                                                                               Председник Општинског већа,</w:t>
      </w:r>
    </w:p>
    <w:p w:rsidR="00C163D1" w:rsidRDefault="00C163D1" w:rsidP="00671FDA">
      <w:pPr>
        <w:autoSpaceDE w:val="0"/>
        <w:autoSpaceDN w:val="0"/>
        <w:adjustRightInd w:val="0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 xml:space="preserve">                                                                                             Милан Глушац</w:t>
      </w:r>
    </w:p>
    <w:p w:rsidR="00C163D1" w:rsidRDefault="00C163D1" w:rsidP="00671FDA">
      <w:pPr>
        <w:autoSpaceDE w:val="0"/>
        <w:autoSpaceDN w:val="0"/>
        <w:adjustRightInd w:val="0"/>
        <w:rPr>
          <w:rFonts w:cs="Arial"/>
          <w:b w:val="0"/>
          <w:bCs/>
          <w:szCs w:val="24"/>
          <w:lang w:val="sr-Cyrl-CS"/>
        </w:rPr>
      </w:pPr>
    </w:p>
    <w:p w:rsidR="00C163D1" w:rsidRDefault="00C163D1" w:rsidP="00671FDA">
      <w:pPr>
        <w:autoSpaceDE w:val="0"/>
        <w:autoSpaceDN w:val="0"/>
        <w:adjustRightInd w:val="0"/>
        <w:rPr>
          <w:rFonts w:cs="Arial"/>
          <w:b w:val="0"/>
          <w:bCs/>
          <w:szCs w:val="24"/>
          <w:lang w:val="sr-Cyrl-CS"/>
        </w:rPr>
      </w:pPr>
    </w:p>
    <w:p w:rsidR="00C163D1" w:rsidRDefault="00C163D1" w:rsidP="00671FDA">
      <w:pPr>
        <w:autoSpaceDE w:val="0"/>
        <w:autoSpaceDN w:val="0"/>
        <w:adjustRightInd w:val="0"/>
        <w:rPr>
          <w:rFonts w:cs="Arial"/>
          <w:b w:val="0"/>
          <w:bCs/>
          <w:szCs w:val="24"/>
          <w:lang w:val="sr-Cyrl-CS"/>
        </w:rPr>
      </w:pPr>
      <w:r>
        <w:rPr>
          <w:rFonts w:cs="Arial"/>
          <w:b w:val="0"/>
          <w:bCs/>
          <w:szCs w:val="24"/>
          <w:lang w:val="sr-Cyrl-CS"/>
        </w:rPr>
        <w:t xml:space="preserve">                                                                               _________________________</w:t>
      </w:r>
    </w:p>
    <w:p w:rsidR="00671FDA" w:rsidRDefault="00387332" w:rsidP="00671FDA">
      <w:pPr>
        <w:autoSpaceDE w:val="0"/>
        <w:autoSpaceDN w:val="0"/>
        <w:adjustRightInd w:val="0"/>
        <w:rPr>
          <w:rFonts w:cs="Arial"/>
          <w:szCs w:val="24"/>
          <w:lang w:val="ru-RU"/>
        </w:rPr>
      </w:pPr>
      <w:r>
        <w:rPr>
          <w:rFonts w:cs="Arial"/>
          <w:szCs w:val="24"/>
          <w:lang w:val="ru-RU"/>
        </w:rPr>
        <w:t xml:space="preserve"> </w:t>
      </w:r>
    </w:p>
    <w:p w:rsidR="00671FDA" w:rsidRDefault="00671FDA" w:rsidP="00671FDA">
      <w:pPr>
        <w:autoSpaceDE w:val="0"/>
        <w:autoSpaceDN w:val="0"/>
        <w:adjustRightInd w:val="0"/>
        <w:rPr>
          <w:rFonts w:cs="Arial"/>
          <w:szCs w:val="24"/>
          <w:lang w:val="ru-RU"/>
        </w:rPr>
      </w:pPr>
    </w:p>
    <w:p w:rsidR="00671FDA" w:rsidRDefault="00671FDA" w:rsidP="00671FDA">
      <w:pPr>
        <w:autoSpaceDE w:val="0"/>
        <w:autoSpaceDN w:val="0"/>
        <w:adjustRightInd w:val="0"/>
        <w:rPr>
          <w:rFonts w:cs="Arial"/>
          <w:szCs w:val="24"/>
          <w:lang w:val="ru-RU"/>
        </w:rPr>
      </w:pPr>
    </w:p>
    <w:p w:rsidR="00671FDA" w:rsidRDefault="00671FDA" w:rsidP="00671FDA">
      <w:pPr>
        <w:autoSpaceDE w:val="0"/>
        <w:autoSpaceDN w:val="0"/>
        <w:adjustRightInd w:val="0"/>
        <w:rPr>
          <w:rFonts w:cs="Arial"/>
          <w:szCs w:val="24"/>
          <w:lang w:val="ru-RU"/>
        </w:rPr>
      </w:pPr>
    </w:p>
    <w:p w:rsidR="00671FDA" w:rsidRDefault="00671FDA" w:rsidP="00671FDA">
      <w:pPr>
        <w:autoSpaceDE w:val="0"/>
        <w:autoSpaceDN w:val="0"/>
        <w:adjustRightInd w:val="0"/>
        <w:rPr>
          <w:rFonts w:cs="Arial"/>
          <w:szCs w:val="24"/>
          <w:lang w:val="ru-RU"/>
        </w:rPr>
      </w:pPr>
    </w:p>
    <w:p w:rsidR="000D4908" w:rsidRDefault="000D4908"/>
    <w:sectPr w:rsidR="000D4908" w:rsidSect="00CC4FB6">
      <w:pgSz w:w="12240" w:h="15840"/>
      <w:pgMar w:top="18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F5782"/>
    <w:multiLevelType w:val="hybridMultilevel"/>
    <w:tmpl w:val="DF602238"/>
    <w:lvl w:ilvl="0" w:tplc="040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B43AB0"/>
    <w:multiLevelType w:val="hybridMultilevel"/>
    <w:tmpl w:val="6DDAD916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1FDA"/>
    <w:rsid w:val="00071231"/>
    <w:rsid w:val="00075752"/>
    <w:rsid w:val="000C75E1"/>
    <w:rsid w:val="000D4908"/>
    <w:rsid w:val="00105D7B"/>
    <w:rsid w:val="00144EB4"/>
    <w:rsid w:val="00176E90"/>
    <w:rsid w:val="002A17C7"/>
    <w:rsid w:val="002C4C66"/>
    <w:rsid w:val="003179E5"/>
    <w:rsid w:val="00386A1B"/>
    <w:rsid w:val="00387332"/>
    <w:rsid w:val="003B0EAE"/>
    <w:rsid w:val="003D1A04"/>
    <w:rsid w:val="0046068A"/>
    <w:rsid w:val="00577969"/>
    <w:rsid w:val="005A0153"/>
    <w:rsid w:val="005B69EB"/>
    <w:rsid w:val="0061173D"/>
    <w:rsid w:val="00671FDA"/>
    <w:rsid w:val="00675918"/>
    <w:rsid w:val="006C68EC"/>
    <w:rsid w:val="00752625"/>
    <w:rsid w:val="009D6408"/>
    <w:rsid w:val="00A0122C"/>
    <w:rsid w:val="00A072BC"/>
    <w:rsid w:val="00A15DF1"/>
    <w:rsid w:val="00A77152"/>
    <w:rsid w:val="00A91C52"/>
    <w:rsid w:val="00A97718"/>
    <w:rsid w:val="00B54510"/>
    <w:rsid w:val="00B70211"/>
    <w:rsid w:val="00B82E83"/>
    <w:rsid w:val="00C163D1"/>
    <w:rsid w:val="00CC4FB6"/>
    <w:rsid w:val="00D358FA"/>
    <w:rsid w:val="00D4254E"/>
    <w:rsid w:val="00DA4157"/>
    <w:rsid w:val="00E232D2"/>
    <w:rsid w:val="00EA31B7"/>
    <w:rsid w:val="00EF129E"/>
    <w:rsid w:val="00EF66F2"/>
    <w:rsid w:val="00FE7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FDA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671FDA"/>
    <w:pPr>
      <w:keepNext/>
      <w:jc w:val="center"/>
      <w:outlineLvl w:val="0"/>
    </w:pPr>
    <w:rPr>
      <w:rFonts w:ascii="Times New Roman" w:hAnsi="Times New Roman"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71FDA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semiHidden/>
    <w:unhideWhenUsed/>
    <w:rsid w:val="00671FDA"/>
    <w:pPr>
      <w:jc w:val="both"/>
    </w:pPr>
    <w:rPr>
      <w:szCs w:val="24"/>
      <w:lang w:val="sr-Cyrl-CS"/>
    </w:rPr>
  </w:style>
  <w:style w:type="character" w:customStyle="1" w:styleId="BodyTextChar">
    <w:name w:val="Body Text Char"/>
    <w:basedOn w:val="DefaultParagraphFont"/>
    <w:link w:val="BodyText"/>
    <w:semiHidden/>
    <w:rsid w:val="00671FDA"/>
    <w:rPr>
      <w:rFonts w:ascii="Arial" w:eastAsia="Times New Roman" w:hAnsi="Arial" w:cs="Times New Roman"/>
      <w:b/>
      <w:sz w:val="24"/>
      <w:szCs w:val="24"/>
      <w:lang w:val="sr-Cyrl-CS"/>
    </w:rPr>
  </w:style>
  <w:style w:type="paragraph" w:styleId="BodyText2">
    <w:name w:val="Body Text 2"/>
    <w:basedOn w:val="Normal"/>
    <w:link w:val="BodyText2Char"/>
    <w:semiHidden/>
    <w:unhideWhenUsed/>
    <w:rsid w:val="00671FDA"/>
    <w:pPr>
      <w:jc w:val="center"/>
    </w:pPr>
    <w:rPr>
      <w:rFonts w:ascii="Times New Roman" w:hAnsi="Times New Roman"/>
      <w:bCs/>
      <w:szCs w:val="24"/>
      <w:lang w:val="sr-Cyrl-CS"/>
    </w:rPr>
  </w:style>
  <w:style w:type="character" w:customStyle="1" w:styleId="BodyText2Char">
    <w:name w:val="Body Text 2 Char"/>
    <w:basedOn w:val="DefaultParagraphFont"/>
    <w:link w:val="BodyText2"/>
    <w:semiHidden/>
    <w:rsid w:val="00671FDA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3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332"/>
    <w:rPr>
      <w:rFonts w:ascii="Tahoma" w:eastAsia="Times New Roman" w:hAnsi="Tahoma" w:cs="Tahoma"/>
      <w:b/>
      <w:sz w:val="16"/>
      <w:szCs w:val="16"/>
    </w:rPr>
  </w:style>
  <w:style w:type="character" w:customStyle="1" w:styleId="ng-star-inserted">
    <w:name w:val="ng-star-inserted"/>
    <w:basedOn w:val="DefaultParagraphFont"/>
    <w:rsid w:val="00CC4F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0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C9675-ACA5-478A-8E81-E966B6A46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dragana.matic</cp:lastModifiedBy>
  <cp:revision>18</cp:revision>
  <cp:lastPrinted>2024-10-09T10:04:00Z</cp:lastPrinted>
  <dcterms:created xsi:type="dcterms:W3CDTF">2024-10-01T09:31:00Z</dcterms:created>
  <dcterms:modified xsi:type="dcterms:W3CDTF">2024-10-09T10:53:00Z</dcterms:modified>
</cp:coreProperties>
</file>