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372" w:rsidRDefault="00EA2372" w:rsidP="00EA2372">
      <w:pPr>
        <w:spacing w:line="240" w:lineRule="auto"/>
        <w:jc w:val="both"/>
        <w:rPr>
          <w:rFonts w:ascii="Times New Roman" w:hAnsi="Times New Roman" w:cs="Times New Roman"/>
          <w:color w:val="222222"/>
          <w:sz w:val="24"/>
          <w:szCs w:val="24"/>
        </w:rPr>
      </w:pPr>
    </w:p>
    <w:p w:rsidR="00EA2372" w:rsidRPr="00D14678" w:rsidRDefault="00EA2372" w:rsidP="00EA237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4678">
        <w:rPr>
          <w:rFonts w:ascii="Times New Roman" w:hAnsi="Times New Roman" w:cs="Times New Roman"/>
          <w:color w:val="222222"/>
          <w:sz w:val="24"/>
          <w:szCs w:val="24"/>
        </w:rPr>
        <w:t>У оквиру пројекта „</w:t>
      </w:r>
      <w:r w:rsidRPr="00D14678">
        <w:rPr>
          <w:rFonts w:ascii="Times New Roman" w:hAnsi="Times New Roman" w:cs="Times New Roman"/>
          <w:sz w:val="24"/>
          <w:szCs w:val="24"/>
        </w:rPr>
        <w:t>Подршка одрживим услугама социјалне заштите у заједници и политикама укључивања на локалном нивоу-Социјалча  инклузија Рома и Ромкиња у општини Врбас“</w:t>
      </w:r>
      <w:r w:rsidRPr="00D14678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Pr="00D14678">
        <w:rPr>
          <w:rFonts w:ascii="Times New Roman" w:hAnsi="Times New Roman" w:cs="Times New Roman"/>
          <w:sz w:val="24"/>
          <w:szCs w:val="24"/>
        </w:rPr>
        <w:t>који финансира Европска унија у оквиру ИПА 2020, укупне</w:t>
      </w:r>
      <w:r w:rsidRPr="00D14678">
        <w:rPr>
          <w:rFonts w:ascii="Times New Roman" w:hAnsi="Times New Roman" w:cs="Times New Roman"/>
          <w:color w:val="222222"/>
          <w:sz w:val="24"/>
          <w:szCs w:val="24"/>
        </w:rPr>
        <w:t xml:space="preserve"> се врши ревизија  важећег „</w:t>
      </w:r>
      <w:r w:rsidRPr="00D14678">
        <w:rPr>
          <w:rFonts w:ascii="Times New Roman" w:hAnsi="Times New Roman" w:cs="Times New Roman"/>
          <w:sz w:val="24"/>
          <w:szCs w:val="24"/>
        </w:rPr>
        <w:t>Локалног  акциониог  плана за социјално укључивање Рома и Ромкиња у општини Врбас за период од 2022.до 2026. године“.</w:t>
      </w:r>
    </w:p>
    <w:p w:rsidR="00EA2372" w:rsidRPr="00D14678" w:rsidRDefault="00EA2372" w:rsidP="00EA237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4678">
        <w:rPr>
          <w:rFonts w:ascii="Times New Roman" w:hAnsi="Times New Roman" w:cs="Times New Roman"/>
          <w:sz w:val="24"/>
          <w:szCs w:val="24"/>
        </w:rPr>
        <w:t>Важећи акт се усклађује са:</w:t>
      </w:r>
    </w:p>
    <w:p w:rsidR="00EA2372" w:rsidRPr="00D14678" w:rsidRDefault="00EA2372" w:rsidP="00EA2372">
      <w:pPr>
        <w:pStyle w:val="ListParagraph"/>
        <w:numPr>
          <w:ilvl w:val="0"/>
          <w:numId w:val="4"/>
        </w:num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4678">
        <w:rPr>
          <w:rFonts w:ascii="Times New Roman" w:hAnsi="Times New Roman" w:cs="Times New Roman"/>
          <w:sz w:val="24"/>
          <w:szCs w:val="24"/>
        </w:rPr>
        <w:t>СТРАТЕГИЈОМ за социјално укључивање Рома и Ромкиња у Републици Србији за период 2022–2030. године</w:t>
      </w:r>
    </w:p>
    <w:p w:rsidR="00EA2372" w:rsidRPr="00D14678" w:rsidRDefault="00EA2372" w:rsidP="00D67C9B">
      <w:pPr>
        <w:pStyle w:val="odluka-zakon"/>
        <w:numPr>
          <w:ilvl w:val="0"/>
          <w:numId w:val="4"/>
        </w:numPr>
        <w:shd w:val="clear" w:color="auto" w:fill="FFFFFF"/>
        <w:spacing w:before="225" w:beforeAutospacing="0" w:after="225" w:afterAutospacing="0"/>
        <w:rPr>
          <w:b/>
          <w:bCs/>
          <w:color w:val="333333"/>
        </w:rPr>
      </w:pPr>
      <w:r w:rsidRPr="00D14678">
        <w:rPr>
          <w:b/>
          <w:bCs/>
          <w:color w:val="333333"/>
        </w:rPr>
        <w:t>ЗАКОН</w:t>
      </w:r>
      <w:r w:rsidR="00D67C9B">
        <w:rPr>
          <w:b/>
          <w:bCs/>
          <w:color w:val="333333"/>
        </w:rPr>
        <w:t>OM</w:t>
      </w:r>
      <w:r w:rsidRPr="00D14678">
        <w:rPr>
          <w:b/>
          <w:bCs/>
          <w:color w:val="333333"/>
        </w:rPr>
        <w:t xml:space="preserve"> о планском систему Републике Србије  </w:t>
      </w:r>
      <w:r w:rsidRPr="00D14678">
        <w:rPr>
          <w:color w:val="333333"/>
        </w:rPr>
        <w:t xml:space="preserve">"Службени гласник РС", број 30 од 20. априла 2018. </w:t>
      </w:r>
      <w:r w:rsidRPr="00D14678">
        <w:rPr>
          <w:u w:val="single"/>
        </w:rPr>
        <w:t>"Службени гласник РС", број 23 од 17. фебруара 2022.</w:t>
      </w:r>
    </w:p>
    <w:p w:rsidR="00EA2372" w:rsidRPr="00D14678" w:rsidRDefault="00EA2372" w:rsidP="00EA2372">
      <w:pPr>
        <w:pStyle w:val="NormalWeb"/>
        <w:shd w:val="clear" w:color="auto" w:fill="FFFFFF"/>
        <w:rPr>
          <w:color w:val="222222"/>
        </w:rPr>
      </w:pPr>
    </w:p>
    <w:p w:rsidR="00EA2372" w:rsidRPr="00D14678" w:rsidRDefault="00EA2372" w:rsidP="00EA2372">
      <w:pPr>
        <w:pStyle w:val="NormalWeb"/>
        <w:shd w:val="clear" w:color="auto" w:fill="FFFFFF"/>
        <w:rPr>
          <w:color w:val="222222"/>
        </w:rPr>
      </w:pPr>
      <w:r w:rsidRPr="00D14678">
        <w:rPr>
          <w:color w:val="222222"/>
        </w:rPr>
        <w:t>У  просторијама Општинске управе Врбас18.03.2024. у 10h  је одржан други  састанак Раднe група за унапређење Локалног акционог плана за Рома и Ромкиња у општини Врбас</w:t>
      </w:r>
    </w:p>
    <w:p w:rsidR="00EA2372" w:rsidRPr="00D14678" w:rsidRDefault="00EA2372" w:rsidP="00EA2372">
      <w:pPr>
        <w:spacing w:after="0" w:line="240" w:lineRule="auto"/>
        <w:ind w:left="540"/>
        <w:jc w:val="center"/>
        <w:rPr>
          <w:rFonts w:ascii="Times New Roman" w:hAnsi="Times New Roman" w:cs="Times New Roman"/>
        </w:rPr>
      </w:pPr>
      <w:r w:rsidRPr="00D14678">
        <w:rPr>
          <w:rFonts w:ascii="Times New Roman" w:hAnsi="Times New Roman" w:cs="Times New Roman"/>
        </w:rPr>
        <w:t>ДНЕВНИ РЕД</w:t>
      </w:r>
    </w:p>
    <w:p w:rsidR="00EA2372" w:rsidRPr="00D14678" w:rsidRDefault="00EA2372" w:rsidP="00EA2372">
      <w:pPr>
        <w:spacing w:after="0" w:line="240" w:lineRule="auto"/>
        <w:ind w:left="540"/>
        <w:jc w:val="center"/>
        <w:rPr>
          <w:rFonts w:ascii="Times New Roman" w:hAnsi="Times New Roman" w:cs="Times New Roman"/>
        </w:rPr>
      </w:pPr>
    </w:p>
    <w:p w:rsidR="00D15461" w:rsidRDefault="00EA2372" w:rsidP="00EA2372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D14678">
        <w:rPr>
          <w:rFonts w:ascii="Times New Roman" w:hAnsi="Times New Roman" w:cs="Times New Roman"/>
          <w:b/>
        </w:rPr>
        <w:t xml:space="preserve">РАДИОНИЦА ЗА РАЗВОЈ СИТУАЦИОНЕ АНАЛИЗЕ СА </w:t>
      </w:r>
      <w:r w:rsidRPr="00D14678">
        <w:rPr>
          <w:rFonts w:ascii="Times New Roman" w:hAnsi="Times New Roman" w:cs="Times New Roman"/>
          <w:b/>
          <w:i/>
          <w:iCs/>
        </w:rPr>
        <w:t>SWOT</w:t>
      </w:r>
      <w:r w:rsidRPr="00D14678">
        <w:rPr>
          <w:rFonts w:ascii="Times New Roman" w:hAnsi="Times New Roman" w:cs="Times New Roman"/>
          <w:b/>
        </w:rPr>
        <w:t xml:space="preserve"> АНАЛИЗОМ У ОПШТИНИ ВРБАС, У ОКВИРУ ИЗРАДЕ ЛАП-А ЗА СОЦИЈАЛНО УКЉУЧИВАЊЕ </w:t>
      </w:r>
    </w:p>
    <w:p w:rsidR="00EA2372" w:rsidRDefault="00EA2372" w:rsidP="00EA2372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D14678">
        <w:rPr>
          <w:rFonts w:ascii="Times New Roman" w:hAnsi="Times New Roman" w:cs="Times New Roman"/>
          <w:b/>
        </w:rPr>
        <w:t>РОМА И РОМКИЊА</w:t>
      </w:r>
    </w:p>
    <w:p w:rsidR="00EA2372" w:rsidRPr="00D14678" w:rsidRDefault="00EA2372" w:rsidP="00EA2372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tbl>
      <w:tblPr>
        <w:tblStyle w:val="TableGrid"/>
        <w:tblW w:w="0" w:type="auto"/>
        <w:tblInd w:w="540" w:type="dxa"/>
        <w:tblLook w:val="04A0"/>
      </w:tblPr>
      <w:tblGrid>
        <w:gridCol w:w="1492"/>
        <w:gridCol w:w="7210"/>
      </w:tblGrid>
      <w:tr w:rsidR="00EA2372" w:rsidRPr="00D14678" w:rsidTr="00EA2372">
        <w:tc>
          <w:tcPr>
            <w:tcW w:w="1492" w:type="dxa"/>
          </w:tcPr>
          <w:p w:rsidR="00EA2372" w:rsidRPr="00D14678" w:rsidRDefault="00EA2372" w:rsidP="00EA2372">
            <w:pPr>
              <w:spacing w:before="120"/>
              <w:jc w:val="both"/>
              <w:rPr>
                <w:rFonts w:ascii="Times New Roman" w:hAnsi="Times New Roman"/>
              </w:rPr>
            </w:pPr>
            <w:r w:rsidRPr="00D14678">
              <w:rPr>
                <w:rFonts w:ascii="Times New Roman" w:hAnsi="Times New Roman"/>
              </w:rPr>
              <w:t>10:00 – 10:10</w:t>
            </w:r>
          </w:p>
        </w:tc>
        <w:tc>
          <w:tcPr>
            <w:tcW w:w="7210" w:type="dxa"/>
          </w:tcPr>
          <w:p w:rsidR="00EA2372" w:rsidRPr="00D14678" w:rsidRDefault="00EA2372" w:rsidP="00EA2372">
            <w:pPr>
              <w:spacing w:before="120"/>
              <w:jc w:val="both"/>
              <w:rPr>
                <w:rFonts w:ascii="Times New Roman" w:hAnsi="Times New Roman"/>
                <w:b/>
                <w:bCs/>
              </w:rPr>
            </w:pPr>
            <w:r w:rsidRPr="00D14678">
              <w:rPr>
                <w:rFonts w:ascii="Times New Roman" w:hAnsi="Times New Roman"/>
                <w:b/>
                <w:bCs/>
              </w:rPr>
              <w:t>Евиденција учесника</w:t>
            </w:r>
          </w:p>
        </w:tc>
      </w:tr>
      <w:tr w:rsidR="00EA2372" w:rsidRPr="00D14678" w:rsidTr="00EA2372">
        <w:tc>
          <w:tcPr>
            <w:tcW w:w="1492" w:type="dxa"/>
          </w:tcPr>
          <w:p w:rsidR="00EA2372" w:rsidRPr="00D14678" w:rsidRDefault="00EA2372" w:rsidP="00EA2372">
            <w:pPr>
              <w:spacing w:before="120"/>
              <w:jc w:val="both"/>
              <w:rPr>
                <w:rFonts w:ascii="Times New Roman" w:hAnsi="Times New Roman"/>
              </w:rPr>
            </w:pPr>
            <w:r w:rsidRPr="00D14678">
              <w:rPr>
                <w:rFonts w:ascii="Times New Roman" w:hAnsi="Times New Roman"/>
              </w:rPr>
              <w:t>10:10 – 10:30</w:t>
            </w:r>
          </w:p>
        </w:tc>
        <w:tc>
          <w:tcPr>
            <w:tcW w:w="7210" w:type="dxa"/>
          </w:tcPr>
          <w:p w:rsidR="00EA2372" w:rsidRPr="00D14678" w:rsidRDefault="00EA2372" w:rsidP="00EA2372">
            <w:pPr>
              <w:spacing w:before="120"/>
              <w:jc w:val="both"/>
              <w:rPr>
                <w:rFonts w:ascii="Times New Roman" w:hAnsi="Times New Roman"/>
                <w:b/>
                <w:bCs/>
              </w:rPr>
            </w:pPr>
            <w:r w:rsidRPr="00D14678">
              <w:rPr>
                <w:rFonts w:ascii="Times New Roman" w:hAnsi="Times New Roman"/>
                <w:b/>
                <w:bCs/>
              </w:rPr>
              <w:t>Увод у радионицу</w:t>
            </w:r>
          </w:p>
          <w:p w:rsidR="00EA2372" w:rsidRPr="00D14678" w:rsidRDefault="00EA2372" w:rsidP="00EA2372">
            <w:pPr>
              <w:spacing w:before="120"/>
              <w:jc w:val="both"/>
              <w:rPr>
                <w:rFonts w:ascii="Times New Roman" w:hAnsi="Times New Roman"/>
              </w:rPr>
            </w:pPr>
            <w:r w:rsidRPr="00D14678">
              <w:rPr>
                <w:rFonts w:ascii="Times New Roman" w:hAnsi="Times New Roman"/>
              </w:rPr>
              <w:t>Представљање програма, начина рада и учесника</w:t>
            </w:r>
          </w:p>
        </w:tc>
      </w:tr>
      <w:tr w:rsidR="00EA2372" w:rsidRPr="00D14678" w:rsidTr="00EA2372">
        <w:tc>
          <w:tcPr>
            <w:tcW w:w="1492" w:type="dxa"/>
          </w:tcPr>
          <w:p w:rsidR="00EA2372" w:rsidRPr="00D14678" w:rsidRDefault="00EA2372" w:rsidP="00EA2372">
            <w:pPr>
              <w:spacing w:before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7210" w:type="dxa"/>
          </w:tcPr>
          <w:p w:rsidR="00EA2372" w:rsidRPr="00D14678" w:rsidRDefault="00EA2372" w:rsidP="00EA2372">
            <w:pPr>
              <w:spacing w:before="120"/>
              <w:jc w:val="both"/>
              <w:rPr>
                <w:rFonts w:ascii="Times New Roman" w:hAnsi="Times New Roman"/>
              </w:rPr>
            </w:pPr>
            <w:r w:rsidRPr="00D14678">
              <w:rPr>
                <w:rFonts w:ascii="Times New Roman" w:hAnsi="Times New Roman"/>
                <w:b/>
                <w:bCs/>
              </w:rPr>
              <w:t>Рафаел Пуповац</w:t>
            </w:r>
            <w:r w:rsidRPr="00D14678">
              <w:rPr>
                <w:rFonts w:ascii="Times New Roman" w:hAnsi="Times New Roman"/>
              </w:rPr>
              <w:t>, експерт за ЛАП, СКГО</w:t>
            </w:r>
          </w:p>
        </w:tc>
      </w:tr>
      <w:tr w:rsidR="00EA2372" w:rsidRPr="00D14678" w:rsidTr="00EA2372">
        <w:tc>
          <w:tcPr>
            <w:tcW w:w="1492" w:type="dxa"/>
          </w:tcPr>
          <w:p w:rsidR="00EA2372" w:rsidRPr="00D14678" w:rsidRDefault="00EA2372" w:rsidP="00EA2372">
            <w:pPr>
              <w:spacing w:before="120"/>
              <w:jc w:val="both"/>
              <w:rPr>
                <w:rFonts w:ascii="Times New Roman" w:hAnsi="Times New Roman"/>
              </w:rPr>
            </w:pPr>
            <w:r w:rsidRPr="00D14678">
              <w:rPr>
                <w:rFonts w:ascii="Times New Roman" w:hAnsi="Times New Roman"/>
              </w:rPr>
              <w:t>10:30 – 11:00</w:t>
            </w:r>
          </w:p>
        </w:tc>
        <w:tc>
          <w:tcPr>
            <w:tcW w:w="7210" w:type="dxa"/>
          </w:tcPr>
          <w:p w:rsidR="00EA2372" w:rsidRPr="00D14678" w:rsidRDefault="00EA2372" w:rsidP="00EA2372">
            <w:pPr>
              <w:spacing w:before="120"/>
              <w:jc w:val="both"/>
              <w:rPr>
                <w:rFonts w:ascii="Times New Roman" w:hAnsi="Times New Roman"/>
                <w:b/>
                <w:bCs/>
              </w:rPr>
            </w:pPr>
            <w:r w:rsidRPr="00D14678">
              <w:rPr>
                <w:rFonts w:ascii="Times New Roman" w:hAnsi="Times New Roman"/>
                <w:b/>
                <w:bCs/>
              </w:rPr>
              <w:t xml:space="preserve">Сврха и елементи </w:t>
            </w:r>
            <w:r w:rsidRPr="00D14678">
              <w:rPr>
                <w:rFonts w:ascii="Times New Roman" w:hAnsi="Times New Roman"/>
                <w:b/>
                <w:bCs/>
                <w:i/>
                <w:iCs/>
              </w:rPr>
              <w:t xml:space="preserve">SWOT </w:t>
            </w:r>
            <w:r w:rsidRPr="00D14678">
              <w:rPr>
                <w:rFonts w:ascii="Times New Roman" w:hAnsi="Times New Roman"/>
                <w:b/>
                <w:bCs/>
              </w:rPr>
              <w:t>анализе</w:t>
            </w:r>
          </w:p>
          <w:p w:rsidR="00EA2372" w:rsidRPr="00D14678" w:rsidRDefault="00EA2372" w:rsidP="00EA2372">
            <w:pPr>
              <w:spacing w:before="120"/>
              <w:jc w:val="both"/>
              <w:rPr>
                <w:rFonts w:ascii="Times New Roman" w:hAnsi="Times New Roman"/>
              </w:rPr>
            </w:pPr>
            <w:r w:rsidRPr="00D14678">
              <w:rPr>
                <w:rFonts w:ascii="Times New Roman" w:hAnsi="Times New Roman"/>
              </w:rPr>
              <w:t>Презентација, инструкције и уводне напомене</w:t>
            </w:r>
          </w:p>
        </w:tc>
      </w:tr>
      <w:tr w:rsidR="00EA2372" w:rsidRPr="00D14678" w:rsidTr="00EA2372">
        <w:tc>
          <w:tcPr>
            <w:tcW w:w="1492" w:type="dxa"/>
          </w:tcPr>
          <w:p w:rsidR="00EA2372" w:rsidRPr="00D14678" w:rsidRDefault="00EA2372" w:rsidP="00EA2372">
            <w:pPr>
              <w:spacing w:before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7210" w:type="dxa"/>
          </w:tcPr>
          <w:p w:rsidR="00EA2372" w:rsidRPr="00D14678" w:rsidRDefault="00EA2372" w:rsidP="00EA2372">
            <w:pPr>
              <w:spacing w:before="120"/>
              <w:jc w:val="both"/>
              <w:rPr>
                <w:rFonts w:ascii="Times New Roman" w:hAnsi="Times New Roman"/>
              </w:rPr>
            </w:pPr>
            <w:r w:rsidRPr="00D14678">
              <w:rPr>
                <w:rFonts w:ascii="Times New Roman" w:hAnsi="Times New Roman"/>
                <w:b/>
                <w:bCs/>
              </w:rPr>
              <w:t>Рафаел Пуповац</w:t>
            </w:r>
            <w:r w:rsidRPr="00D14678">
              <w:rPr>
                <w:rFonts w:ascii="Times New Roman" w:hAnsi="Times New Roman"/>
              </w:rPr>
              <w:t>, експерт за ЛАП, СКГО</w:t>
            </w:r>
          </w:p>
        </w:tc>
      </w:tr>
      <w:tr w:rsidR="00EA2372" w:rsidRPr="00D14678" w:rsidTr="00EA2372">
        <w:tc>
          <w:tcPr>
            <w:tcW w:w="1492" w:type="dxa"/>
          </w:tcPr>
          <w:p w:rsidR="00EA2372" w:rsidRPr="00D14678" w:rsidRDefault="00EA2372" w:rsidP="00EA2372">
            <w:pPr>
              <w:spacing w:before="120"/>
              <w:jc w:val="both"/>
              <w:rPr>
                <w:rFonts w:ascii="Times New Roman" w:hAnsi="Times New Roman"/>
              </w:rPr>
            </w:pPr>
            <w:r w:rsidRPr="00D14678">
              <w:rPr>
                <w:rFonts w:ascii="Times New Roman" w:hAnsi="Times New Roman"/>
              </w:rPr>
              <w:t>11:00 – 12:30</w:t>
            </w:r>
          </w:p>
        </w:tc>
        <w:tc>
          <w:tcPr>
            <w:tcW w:w="7210" w:type="dxa"/>
          </w:tcPr>
          <w:p w:rsidR="00EA2372" w:rsidRPr="00D14678" w:rsidRDefault="00EA2372" w:rsidP="00EA2372">
            <w:pPr>
              <w:spacing w:before="120"/>
              <w:jc w:val="both"/>
              <w:rPr>
                <w:rFonts w:ascii="Times New Roman" w:hAnsi="Times New Roman"/>
                <w:b/>
                <w:bCs/>
              </w:rPr>
            </w:pPr>
            <w:r w:rsidRPr="00D14678">
              <w:rPr>
                <w:rFonts w:ascii="Times New Roman" w:hAnsi="Times New Roman"/>
                <w:b/>
                <w:bCs/>
              </w:rPr>
              <w:t xml:space="preserve">Израда </w:t>
            </w:r>
            <w:r w:rsidRPr="00D14678">
              <w:rPr>
                <w:rFonts w:ascii="Times New Roman" w:hAnsi="Times New Roman"/>
                <w:b/>
                <w:bCs/>
                <w:i/>
                <w:iCs/>
              </w:rPr>
              <w:t xml:space="preserve">SWOT </w:t>
            </w:r>
            <w:r w:rsidRPr="00D14678">
              <w:rPr>
                <w:rFonts w:ascii="Times New Roman" w:hAnsi="Times New Roman"/>
                <w:b/>
                <w:bCs/>
              </w:rPr>
              <w:t>анализе за све области. Идентификовање приоритета</w:t>
            </w:r>
          </w:p>
          <w:p w:rsidR="00EA2372" w:rsidRPr="00D14678" w:rsidRDefault="00EA2372" w:rsidP="00EA2372">
            <w:pPr>
              <w:spacing w:before="120"/>
              <w:jc w:val="both"/>
              <w:rPr>
                <w:rFonts w:ascii="Times New Roman" w:hAnsi="Times New Roman"/>
              </w:rPr>
            </w:pPr>
            <w:r w:rsidRPr="00D14678">
              <w:rPr>
                <w:rFonts w:ascii="Times New Roman" w:hAnsi="Times New Roman"/>
              </w:rPr>
              <w:t>Образовање, запошљавање, здравље, становање, социјална заштита</w:t>
            </w:r>
          </w:p>
          <w:p w:rsidR="00EA2372" w:rsidRPr="00D14678" w:rsidRDefault="00EA2372" w:rsidP="00EA2372">
            <w:pPr>
              <w:spacing w:before="120"/>
              <w:jc w:val="both"/>
              <w:rPr>
                <w:rFonts w:ascii="Times New Roman" w:hAnsi="Times New Roman"/>
              </w:rPr>
            </w:pPr>
            <w:r w:rsidRPr="00D14678">
              <w:rPr>
                <w:rFonts w:ascii="Times New Roman" w:hAnsi="Times New Roman"/>
              </w:rPr>
              <w:t>Рад у групама, дефинисање снага и слабости</w:t>
            </w:r>
          </w:p>
        </w:tc>
      </w:tr>
      <w:tr w:rsidR="00EA2372" w:rsidRPr="00D14678" w:rsidTr="00EA2372">
        <w:tc>
          <w:tcPr>
            <w:tcW w:w="1492" w:type="dxa"/>
          </w:tcPr>
          <w:p w:rsidR="00EA2372" w:rsidRPr="00D14678" w:rsidRDefault="00EA2372" w:rsidP="00EA2372">
            <w:pPr>
              <w:spacing w:before="120"/>
              <w:jc w:val="both"/>
              <w:rPr>
                <w:rFonts w:ascii="Times New Roman" w:hAnsi="Times New Roman"/>
              </w:rPr>
            </w:pPr>
            <w:r w:rsidRPr="00D14678">
              <w:rPr>
                <w:rFonts w:ascii="Times New Roman" w:hAnsi="Times New Roman"/>
              </w:rPr>
              <w:t>13:00 - 14:30</w:t>
            </w:r>
          </w:p>
        </w:tc>
        <w:tc>
          <w:tcPr>
            <w:tcW w:w="7210" w:type="dxa"/>
          </w:tcPr>
          <w:p w:rsidR="00EA2372" w:rsidRPr="00D14678" w:rsidRDefault="00EA2372" w:rsidP="00EA2372">
            <w:pPr>
              <w:spacing w:before="120"/>
              <w:jc w:val="both"/>
              <w:rPr>
                <w:rFonts w:ascii="Times New Roman" w:hAnsi="Times New Roman"/>
                <w:b/>
                <w:bCs/>
              </w:rPr>
            </w:pPr>
            <w:r w:rsidRPr="00D14678">
              <w:rPr>
                <w:rFonts w:ascii="Times New Roman" w:hAnsi="Times New Roman"/>
                <w:b/>
                <w:bCs/>
              </w:rPr>
              <w:t xml:space="preserve">Израда </w:t>
            </w:r>
            <w:r w:rsidRPr="00D14678">
              <w:rPr>
                <w:rFonts w:ascii="Times New Roman" w:hAnsi="Times New Roman"/>
                <w:b/>
                <w:bCs/>
                <w:i/>
                <w:iCs/>
              </w:rPr>
              <w:t xml:space="preserve">SWOT </w:t>
            </w:r>
            <w:r w:rsidRPr="00D14678">
              <w:rPr>
                <w:rFonts w:ascii="Times New Roman" w:hAnsi="Times New Roman"/>
                <w:b/>
                <w:bCs/>
              </w:rPr>
              <w:t>анализе за све области. Идентификовање приоритета.</w:t>
            </w:r>
          </w:p>
          <w:p w:rsidR="00EA2372" w:rsidRPr="00D14678" w:rsidRDefault="00EA2372" w:rsidP="00EA2372">
            <w:pPr>
              <w:spacing w:before="120"/>
              <w:jc w:val="both"/>
              <w:rPr>
                <w:rFonts w:ascii="Times New Roman" w:hAnsi="Times New Roman"/>
              </w:rPr>
            </w:pPr>
            <w:r w:rsidRPr="00D14678">
              <w:rPr>
                <w:rFonts w:ascii="Times New Roman" w:hAnsi="Times New Roman"/>
              </w:rPr>
              <w:t>Образовање, запошљавање, здравље, становање, социјална заштита</w:t>
            </w:r>
          </w:p>
          <w:p w:rsidR="00EA2372" w:rsidRPr="00D14678" w:rsidRDefault="00EA2372" w:rsidP="00EA2372">
            <w:pPr>
              <w:spacing w:before="120"/>
              <w:jc w:val="both"/>
              <w:rPr>
                <w:rFonts w:ascii="Times New Roman" w:hAnsi="Times New Roman"/>
              </w:rPr>
            </w:pPr>
            <w:r w:rsidRPr="00D14678">
              <w:rPr>
                <w:rFonts w:ascii="Times New Roman" w:hAnsi="Times New Roman"/>
              </w:rPr>
              <w:t>Рад у групама, дефинисање шанси и претњи</w:t>
            </w:r>
          </w:p>
        </w:tc>
      </w:tr>
      <w:tr w:rsidR="00EA2372" w:rsidRPr="00D14678" w:rsidTr="00EA2372">
        <w:tc>
          <w:tcPr>
            <w:tcW w:w="1492" w:type="dxa"/>
          </w:tcPr>
          <w:p w:rsidR="00EA2372" w:rsidRPr="00D14678" w:rsidRDefault="00EA2372" w:rsidP="00EA2372">
            <w:pPr>
              <w:spacing w:before="120"/>
              <w:jc w:val="both"/>
              <w:rPr>
                <w:rFonts w:ascii="Times New Roman" w:hAnsi="Times New Roman"/>
              </w:rPr>
            </w:pPr>
            <w:r w:rsidRPr="00D14678">
              <w:rPr>
                <w:rFonts w:ascii="Times New Roman" w:hAnsi="Times New Roman"/>
              </w:rPr>
              <w:t>14:30 – 15:00</w:t>
            </w:r>
          </w:p>
        </w:tc>
        <w:tc>
          <w:tcPr>
            <w:tcW w:w="7210" w:type="dxa"/>
          </w:tcPr>
          <w:p w:rsidR="00EA2372" w:rsidRPr="00D14678" w:rsidRDefault="00EA2372" w:rsidP="00EA2372">
            <w:pPr>
              <w:spacing w:before="120"/>
              <w:jc w:val="both"/>
              <w:rPr>
                <w:rFonts w:ascii="Times New Roman" w:hAnsi="Times New Roman"/>
                <w:b/>
                <w:bCs/>
              </w:rPr>
            </w:pPr>
            <w:r w:rsidRPr="00D14678">
              <w:rPr>
                <w:rFonts w:ascii="Times New Roman" w:hAnsi="Times New Roman"/>
                <w:b/>
                <w:bCs/>
              </w:rPr>
              <w:t xml:space="preserve">Презентација и анализа урађених </w:t>
            </w:r>
            <w:r w:rsidRPr="00D14678">
              <w:rPr>
                <w:rFonts w:ascii="Times New Roman" w:hAnsi="Times New Roman"/>
                <w:b/>
                <w:bCs/>
                <w:i/>
                <w:iCs/>
              </w:rPr>
              <w:t xml:space="preserve">SWOT </w:t>
            </w:r>
            <w:r w:rsidRPr="00D14678">
              <w:rPr>
                <w:rFonts w:ascii="Times New Roman" w:hAnsi="Times New Roman"/>
                <w:b/>
                <w:bCs/>
              </w:rPr>
              <w:t>анализа</w:t>
            </w:r>
          </w:p>
          <w:p w:rsidR="00EA2372" w:rsidRPr="00D14678" w:rsidRDefault="00EA2372" w:rsidP="00EA2372">
            <w:pPr>
              <w:spacing w:before="120"/>
              <w:jc w:val="both"/>
              <w:rPr>
                <w:rFonts w:ascii="Times New Roman" w:hAnsi="Times New Roman"/>
              </w:rPr>
            </w:pPr>
            <w:r w:rsidRPr="00D14678">
              <w:rPr>
                <w:rFonts w:ascii="Times New Roman" w:hAnsi="Times New Roman"/>
              </w:rPr>
              <w:t>Сви учесници радионице</w:t>
            </w:r>
          </w:p>
          <w:p w:rsidR="00EA2372" w:rsidRPr="00D14678" w:rsidRDefault="00EA2372" w:rsidP="00EA2372">
            <w:pPr>
              <w:spacing w:before="120"/>
              <w:jc w:val="both"/>
              <w:rPr>
                <w:rFonts w:ascii="Times New Roman" w:hAnsi="Times New Roman"/>
                <w:b/>
                <w:bCs/>
              </w:rPr>
            </w:pPr>
          </w:p>
        </w:tc>
      </w:tr>
    </w:tbl>
    <w:p w:rsidR="00EA2372" w:rsidRPr="00D14678" w:rsidRDefault="00EA2372" w:rsidP="00EA2372">
      <w:pPr>
        <w:spacing w:before="240" w:line="240" w:lineRule="auto"/>
        <w:rPr>
          <w:rFonts w:ascii="Times New Roman" w:hAnsi="Times New Roman" w:cs="Times New Roman"/>
        </w:rPr>
      </w:pPr>
    </w:p>
    <w:p w:rsidR="00EA2372" w:rsidRPr="00D14678" w:rsidRDefault="00EA2372" w:rsidP="00EA2372">
      <w:pPr>
        <w:pStyle w:val="NormalWeb"/>
        <w:shd w:val="clear" w:color="auto" w:fill="FFFFFF"/>
        <w:spacing w:before="240" w:beforeAutospacing="0" w:after="200" w:afterAutospacing="0"/>
        <w:rPr>
          <w:color w:val="222222"/>
        </w:rPr>
      </w:pPr>
    </w:p>
    <w:p w:rsidR="00EA2372" w:rsidRDefault="00EA2372" w:rsidP="00EA2372">
      <w:pPr>
        <w:spacing w:before="24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1537335</wp:posOffset>
            </wp:positionH>
            <wp:positionV relativeFrom="paragraph">
              <wp:posOffset>-505460</wp:posOffset>
            </wp:positionV>
            <wp:extent cx="2800985" cy="4272280"/>
            <wp:effectExtent l="762000" t="0" r="742315" b="0"/>
            <wp:wrapSquare wrapText="bothSides"/>
            <wp:docPr id="6" name="Picture 5" descr="20240318_1042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40318_104232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800985" cy="4272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A2372" w:rsidRDefault="00EA2372" w:rsidP="00EA2372">
      <w:pPr>
        <w:spacing w:before="240" w:line="240" w:lineRule="auto"/>
        <w:jc w:val="center"/>
        <w:rPr>
          <w:rFonts w:ascii="Times New Roman" w:hAnsi="Times New Roman" w:cs="Times New Roman"/>
        </w:rPr>
      </w:pPr>
    </w:p>
    <w:p w:rsidR="00EA2372" w:rsidRPr="00D14678" w:rsidRDefault="00EA2372" w:rsidP="00EA2372">
      <w:pPr>
        <w:spacing w:before="240" w:line="240" w:lineRule="auto"/>
        <w:jc w:val="center"/>
        <w:rPr>
          <w:rFonts w:ascii="Times New Roman" w:hAnsi="Times New Roman" w:cs="Times New Roman"/>
        </w:rPr>
      </w:pPr>
    </w:p>
    <w:p w:rsidR="00F510AA" w:rsidRPr="00EA2372" w:rsidRDefault="00EA2372" w:rsidP="00EA2372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798830</wp:posOffset>
            </wp:positionH>
            <wp:positionV relativeFrom="paragraph">
              <wp:posOffset>2310765</wp:posOffset>
            </wp:positionV>
            <wp:extent cx="4264660" cy="2462530"/>
            <wp:effectExtent l="19050" t="0" r="2540" b="0"/>
            <wp:wrapSquare wrapText="bothSides"/>
            <wp:docPr id="7" name="Picture 6" descr="Screenshot_20240318_141515_Vib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0240318_141515_Viber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64660" cy="2462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798830</wp:posOffset>
            </wp:positionH>
            <wp:positionV relativeFrom="paragraph">
              <wp:posOffset>5020310</wp:posOffset>
            </wp:positionV>
            <wp:extent cx="4272280" cy="2838450"/>
            <wp:effectExtent l="19050" t="0" r="0" b="0"/>
            <wp:wrapSquare wrapText="bothSides"/>
            <wp:docPr id="8" name="Picture 7" descr="Screenshot_20240318_141551_Vib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0240318_141551_Viber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72280" cy="2838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510AA" w:rsidRPr="00EA2372" w:rsidSect="002D6181">
      <w:headerReference w:type="default" r:id="rId10"/>
      <w:pgSz w:w="11900" w:h="16840" w:code="9"/>
      <w:pgMar w:top="980" w:right="1127" w:bottom="1240" w:left="1280" w:header="284" w:footer="1043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4CA6" w:rsidRDefault="008F4CA6" w:rsidP="002D6181">
      <w:pPr>
        <w:spacing w:after="0" w:line="240" w:lineRule="auto"/>
      </w:pPr>
      <w:r>
        <w:separator/>
      </w:r>
    </w:p>
  </w:endnote>
  <w:endnote w:type="continuationSeparator" w:id="0">
    <w:p w:rsidR="008F4CA6" w:rsidRDefault="008F4CA6" w:rsidP="002D61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4CA6" w:rsidRDefault="008F4CA6" w:rsidP="002D6181">
      <w:pPr>
        <w:spacing w:after="0" w:line="240" w:lineRule="auto"/>
      </w:pPr>
      <w:r>
        <w:separator/>
      </w:r>
    </w:p>
  </w:footnote>
  <w:footnote w:type="continuationSeparator" w:id="0">
    <w:p w:rsidR="008F4CA6" w:rsidRDefault="008F4CA6" w:rsidP="002D61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181" w:rsidRDefault="002D6181" w:rsidP="002D6181">
    <w:pPr>
      <w:pStyle w:val="Header"/>
      <w:jc w:val="center"/>
    </w:pPr>
    <w:r>
      <w:rPr>
        <w:noProof/>
        <w:lang w:eastAsia="en-GB"/>
      </w:rPr>
      <w:drawing>
        <wp:inline distT="0" distB="0" distL="0" distR="0">
          <wp:extent cx="283880" cy="425057"/>
          <wp:effectExtent l="19050" t="0" r="1870" b="0"/>
          <wp:docPr id="1" name="Picture 0" descr="SREDNJI GR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REDNJI GRB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4344" cy="4257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  <w:lang w:eastAsia="en-GB"/>
      </w:rPr>
      <w:drawing>
        <wp:inline distT="0" distB="0" distL="0" distR="0">
          <wp:extent cx="914402" cy="368809"/>
          <wp:effectExtent l="19050" t="0" r="0" b="0"/>
          <wp:docPr id="2" name="Picture 1" descr="SK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KGO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4402" cy="3688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  <w:lang w:eastAsia="en-GB"/>
      </w:rPr>
      <w:drawing>
        <wp:inline distT="0" distB="0" distL="0" distR="0">
          <wp:extent cx="513882" cy="339162"/>
          <wp:effectExtent l="19050" t="0" r="468" b="0"/>
          <wp:docPr id="3" name="Picture 2" descr="European Unio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ropean Union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514168" cy="339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8416F" w:rsidRDefault="0018416F" w:rsidP="002D618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>Подршка одрживим услугама социјалне заштите у заједници и политикама укључивања на</w:t>
    </w:r>
  </w:p>
  <w:p w:rsidR="002D6181" w:rsidRPr="0018416F" w:rsidRDefault="0018416F" w:rsidP="002D618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 xml:space="preserve"> локалном нивоу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>-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 xml:space="preserve">социјална инклузија Рома и </w:t>
    </w:r>
    <w:r>
      <w:rPr>
        <w:b/>
        <w:i/>
        <w:sz w:val="14"/>
        <w:szCs w:val="14"/>
      </w:rPr>
      <w:t>Р</w:t>
    </w:r>
    <w:r w:rsidRPr="0018416F">
      <w:rPr>
        <w:b/>
        <w:i/>
        <w:sz w:val="14"/>
        <w:szCs w:val="14"/>
      </w:rPr>
      <w:t>омкиња на територији општине Врбас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097A0D"/>
    <w:multiLevelType w:val="hybridMultilevel"/>
    <w:tmpl w:val="4886AD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DD2FC2"/>
    <w:multiLevelType w:val="hybridMultilevel"/>
    <w:tmpl w:val="1E9A6C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C846B5"/>
    <w:multiLevelType w:val="hybridMultilevel"/>
    <w:tmpl w:val="FAC617D6"/>
    <w:lvl w:ilvl="0" w:tplc="DD1E47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1C5579"/>
    <w:multiLevelType w:val="hybridMultilevel"/>
    <w:tmpl w:val="21FE7D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2D6181"/>
    <w:rsid w:val="0000435E"/>
    <w:rsid w:val="00097E3C"/>
    <w:rsid w:val="0018416F"/>
    <w:rsid w:val="001C465C"/>
    <w:rsid w:val="002809C7"/>
    <w:rsid w:val="002A0726"/>
    <w:rsid w:val="002D6181"/>
    <w:rsid w:val="00387A07"/>
    <w:rsid w:val="003D1354"/>
    <w:rsid w:val="00667638"/>
    <w:rsid w:val="00681D82"/>
    <w:rsid w:val="006A4FF1"/>
    <w:rsid w:val="006D218D"/>
    <w:rsid w:val="00774C27"/>
    <w:rsid w:val="007B4C58"/>
    <w:rsid w:val="007D0E34"/>
    <w:rsid w:val="0087018B"/>
    <w:rsid w:val="0089332F"/>
    <w:rsid w:val="008F4CA6"/>
    <w:rsid w:val="00961902"/>
    <w:rsid w:val="00A27F56"/>
    <w:rsid w:val="00B20BA1"/>
    <w:rsid w:val="00B359AB"/>
    <w:rsid w:val="00CB69B3"/>
    <w:rsid w:val="00D15461"/>
    <w:rsid w:val="00D552AC"/>
    <w:rsid w:val="00D67C9B"/>
    <w:rsid w:val="00DC0885"/>
    <w:rsid w:val="00E03819"/>
    <w:rsid w:val="00E65CC6"/>
    <w:rsid w:val="00EA2372"/>
    <w:rsid w:val="00F510AA"/>
    <w:rsid w:val="00FA04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2372"/>
    <w:rPr>
      <w:rFonts w:asciiTheme="minorHAnsi" w:hAnsiTheme="minorHAnsi" w:cstheme="minorBidi"/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D61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D6181"/>
  </w:style>
  <w:style w:type="paragraph" w:styleId="Footer">
    <w:name w:val="footer"/>
    <w:basedOn w:val="Normal"/>
    <w:link w:val="FooterChar"/>
    <w:uiPriority w:val="99"/>
    <w:semiHidden/>
    <w:unhideWhenUsed/>
    <w:rsid w:val="002D61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D6181"/>
  </w:style>
  <w:style w:type="paragraph" w:styleId="BalloonText">
    <w:name w:val="Balloon Text"/>
    <w:basedOn w:val="Normal"/>
    <w:link w:val="BalloonTextChar"/>
    <w:uiPriority w:val="99"/>
    <w:semiHidden/>
    <w:unhideWhenUsed/>
    <w:rsid w:val="002D6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618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20BA1"/>
    <w:pPr>
      <w:spacing w:after="160" w:line="259" w:lineRule="auto"/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A2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EA2372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odluka-zakon">
    <w:name w:val="odluka-zakon"/>
    <w:basedOn w:val="Normal"/>
    <w:rsid w:val="00EA2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Stevan</dc:creator>
  <cp:lastModifiedBy>mira.nedic</cp:lastModifiedBy>
  <cp:revision>2</cp:revision>
  <dcterms:created xsi:type="dcterms:W3CDTF">2024-03-21T10:05:00Z</dcterms:created>
  <dcterms:modified xsi:type="dcterms:W3CDTF">2024-03-21T10:05:00Z</dcterms:modified>
</cp:coreProperties>
</file>