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32E" w:rsidRDefault="0013332E" w:rsidP="0013332E">
      <w:pPr>
        <w:jc w:val="both"/>
        <w:rPr>
          <w:rFonts w:ascii="Times New Roman" w:hAnsi="Times New Roman" w:cs="Times New Roman"/>
        </w:rPr>
      </w:pPr>
    </w:p>
    <w:p w:rsidR="003B2015" w:rsidRPr="003B2015" w:rsidRDefault="003B2015" w:rsidP="003B2015">
      <w:pPr>
        <w:spacing w:line="240" w:lineRule="auto"/>
        <w:jc w:val="both"/>
        <w:rPr>
          <w:rFonts w:ascii="Times New Roman" w:hAnsi="Times New Roman" w:cs="Times New Roman"/>
          <w:bCs/>
        </w:rPr>
      </w:pPr>
      <w:r w:rsidRPr="003B2015">
        <w:rPr>
          <w:rFonts w:ascii="Times New Roman" w:hAnsi="Times New Roman" w:cs="Times New Roman"/>
          <w:bCs/>
        </w:rPr>
        <w:t>Мобилни тим наставља са реализацијом локалног плана. Активности  педагошког асистента промоција ромског језика и културе у предшколским установама и основним школама на територији Општине Врбас, са циљем повећања обухвата ромске деце образовним системом , мотивацијом ромске деце да изјасне своју националну припадност , упознавањем већинског становништва са  ромском заједницом, а самим тим и смањење предрасуда  и дискриминаторног понашања према Ромима.</w:t>
      </w:r>
    </w:p>
    <w:p w:rsidR="003B2015" w:rsidRDefault="003B2015" w:rsidP="003B2015">
      <w:pPr>
        <w:rPr>
          <w:b/>
          <w:bCs/>
        </w:rPr>
      </w:pPr>
      <w:r>
        <w:rPr>
          <w:b/>
          <w:bCs/>
        </w:rPr>
        <w:t xml:space="preserve"> </w:t>
      </w:r>
    </w:p>
    <w:p w:rsidR="003B2015" w:rsidRPr="003B2015" w:rsidRDefault="003B2015" w:rsidP="003B2015">
      <w:pPr>
        <w:numPr>
          <w:ilvl w:val="0"/>
          <w:numId w:val="1"/>
        </w:numPr>
        <w:spacing w:after="0" w:line="240" w:lineRule="auto"/>
        <w:jc w:val="both"/>
        <w:rPr>
          <w:rFonts w:ascii="Times New Roman" w:hAnsi="Times New Roman" w:cs="Times New Roman"/>
        </w:rPr>
      </w:pPr>
      <w:r w:rsidRPr="003B2015">
        <w:rPr>
          <w:rFonts w:ascii="Times New Roman" w:hAnsi="Times New Roman" w:cs="Times New Roman"/>
        </w:rPr>
        <w:t xml:space="preserve">У петак 15.11.2024. године  педагошка асистенткиња </w:t>
      </w:r>
      <w:r w:rsidR="00CD0820">
        <w:rPr>
          <w:rFonts w:ascii="Times New Roman" w:hAnsi="Times New Roman" w:cs="Times New Roman"/>
        </w:rPr>
        <w:t>и чланица М</w:t>
      </w:r>
      <w:r w:rsidRPr="003B2015">
        <w:rPr>
          <w:rFonts w:ascii="Times New Roman" w:hAnsi="Times New Roman" w:cs="Times New Roman"/>
        </w:rPr>
        <w:t xml:space="preserve">обилног тима </w:t>
      </w:r>
      <w:r w:rsidR="00CD0820">
        <w:rPr>
          <w:rFonts w:ascii="Times New Roman" w:hAnsi="Times New Roman" w:cs="Times New Roman"/>
        </w:rPr>
        <w:t>су посетиле в</w:t>
      </w:r>
      <w:r w:rsidRPr="003B2015">
        <w:rPr>
          <w:rFonts w:ascii="Times New Roman" w:hAnsi="Times New Roman" w:cs="Times New Roman"/>
        </w:rPr>
        <w:t xml:space="preserve">ртић”Грлица” у Куцури. Том приликом  мешовитој  групи предшколаца читала је причу за децу на ромском језику,  ауторке  пр.Марије Александровић  “Каранкочи и ја- Кarankoči thaj me “. Ромски језик је изазвао  велико интересовање код  деце, </w:t>
      </w:r>
      <w:r>
        <w:rPr>
          <w:rFonts w:ascii="Times New Roman" w:hAnsi="Times New Roman" w:cs="Times New Roman"/>
        </w:rPr>
        <w:t xml:space="preserve">Реализоване </w:t>
      </w:r>
      <w:r w:rsidRPr="003B2015">
        <w:rPr>
          <w:rFonts w:ascii="Times New Roman" w:hAnsi="Times New Roman" w:cs="Times New Roman"/>
        </w:rPr>
        <w:t>активности деца су понела нова сазнања о  ромским легендама и веровањима,  о ромском језику на којем су за крај  сви заједно научили неколико речи.</w:t>
      </w:r>
    </w:p>
    <w:p w:rsidR="003B2015" w:rsidRPr="003B2015" w:rsidRDefault="00695D41" w:rsidP="003B2015">
      <w:pPr>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lang w:val="en-GB" w:eastAsia="en-GB"/>
        </w:rPr>
        <w:drawing>
          <wp:inline distT="0" distB="0" distL="0" distR="0">
            <wp:extent cx="1826580" cy="2070022"/>
            <wp:effectExtent l="19050" t="0" r="2220" b="0"/>
            <wp:docPr id="5" name="Picture 2" descr="C:\Users\MIRA~1.NED\AppData\Local\Temp\Screenshot_20241121_102047_Vi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RA~1.NED\AppData\Local\Temp\Screenshot_20241121_102047_Viber.jpg"/>
                    <pic:cNvPicPr>
                      <a:picLocks noChangeAspect="1" noChangeArrowheads="1"/>
                    </pic:cNvPicPr>
                  </pic:nvPicPr>
                  <pic:blipFill>
                    <a:blip r:embed="rId7" cstate="print"/>
                    <a:srcRect/>
                    <a:stretch>
                      <a:fillRect/>
                    </a:stretch>
                  </pic:blipFill>
                  <pic:spPr bwMode="auto">
                    <a:xfrm>
                      <a:off x="0" y="0"/>
                      <a:ext cx="1826884" cy="2070366"/>
                    </a:xfrm>
                    <a:prstGeom prst="rect">
                      <a:avLst/>
                    </a:prstGeom>
                    <a:noFill/>
                    <a:ln w="9525">
                      <a:noFill/>
                      <a:miter lim="800000"/>
                      <a:headEnd/>
                      <a:tailEnd/>
                    </a:ln>
                  </pic:spPr>
                </pic:pic>
              </a:graphicData>
            </a:graphic>
          </wp:inline>
        </w:drawing>
      </w:r>
      <w:r>
        <w:rPr>
          <w:rFonts w:ascii="Times New Roman" w:hAnsi="Times New Roman" w:cs="Times New Roman"/>
          <w:noProof/>
          <w:lang w:val="en-GB" w:eastAsia="en-GB"/>
        </w:rPr>
        <w:drawing>
          <wp:inline distT="0" distB="0" distL="0" distR="0">
            <wp:extent cx="1843409" cy="2056874"/>
            <wp:effectExtent l="19050" t="0" r="4441" b="0"/>
            <wp:docPr id="7" name="Picture 4" descr="C:\Users\MIRA~1.NED\AppData\Local\Temp\Screenshot_20241121_102036_Vi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RA~1.NED\AppData\Local\Temp\Screenshot_20241121_102036_Viber.jpg"/>
                    <pic:cNvPicPr>
                      <a:picLocks noChangeAspect="1" noChangeArrowheads="1"/>
                    </pic:cNvPicPr>
                  </pic:nvPicPr>
                  <pic:blipFill>
                    <a:blip r:embed="rId8" cstate="print"/>
                    <a:srcRect/>
                    <a:stretch>
                      <a:fillRect/>
                    </a:stretch>
                  </pic:blipFill>
                  <pic:spPr bwMode="auto">
                    <a:xfrm>
                      <a:off x="0" y="0"/>
                      <a:ext cx="1843390" cy="2056853"/>
                    </a:xfrm>
                    <a:prstGeom prst="rect">
                      <a:avLst/>
                    </a:prstGeom>
                    <a:noFill/>
                    <a:ln w="9525">
                      <a:noFill/>
                      <a:miter lim="800000"/>
                      <a:headEnd/>
                      <a:tailEnd/>
                    </a:ln>
                  </pic:spPr>
                </pic:pic>
              </a:graphicData>
            </a:graphic>
          </wp:inline>
        </w:drawing>
      </w:r>
    </w:p>
    <w:p w:rsidR="003B2015" w:rsidRDefault="003B2015" w:rsidP="003B2015">
      <w:r>
        <w:t xml:space="preserve">           </w:t>
      </w:r>
      <w:r w:rsidR="00695D41">
        <w:t xml:space="preserve">   </w:t>
      </w:r>
    </w:p>
    <w:p w:rsidR="00CD0820" w:rsidRDefault="003B2015" w:rsidP="003B2015">
      <w:pPr>
        <w:numPr>
          <w:ilvl w:val="0"/>
          <w:numId w:val="1"/>
        </w:numPr>
        <w:spacing w:after="0" w:line="240" w:lineRule="auto"/>
        <w:jc w:val="both"/>
        <w:rPr>
          <w:rFonts w:ascii="Times New Roman" w:hAnsi="Times New Roman" w:cs="Times New Roman"/>
        </w:rPr>
      </w:pPr>
      <w:r w:rsidRPr="003B2015">
        <w:rPr>
          <w:rFonts w:ascii="Times New Roman" w:hAnsi="Times New Roman" w:cs="Times New Roman"/>
        </w:rPr>
        <w:t xml:space="preserve">У понедељак 18.11.2024. године </w:t>
      </w:r>
      <w:r w:rsidR="00CD0820">
        <w:rPr>
          <w:rFonts w:ascii="Times New Roman" w:hAnsi="Times New Roman" w:cs="Times New Roman"/>
        </w:rPr>
        <w:t xml:space="preserve"> је реализована промоција уџбеника на ромском језику ауторке др Марије Александровић у </w:t>
      </w:r>
      <w:r w:rsidRPr="003B2015">
        <w:rPr>
          <w:rFonts w:ascii="Times New Roman" w:hAnsi="Times New Roman" w:cs="Times New Roman"/>
        </w:rPr>
        <w:t xml:space="preserve">ОШ “Братство </w:t>
      </w:r>
      <w:r w:rsidRPr="003B2015">
        <w:rPr>
          <w:rFonts w:ascii="Times New Roman" w:hAnsi="Times New Roman" w:cs="Times New Roman"/>
          <w:lang w:val="en-GB"/>
        </w:rPr>
        <w:t>j</w:t>
      </w:r>
      <w:r w:rsidRPr="003B2015">
        <w:rPr>
          <w:rFonts w:ascii="Times New Roman" w:hAnsi="Times New Roman" w:cs="Times New Roman"/>
        </w:rPr>
        <w:t>ед</w:t>
      </w:r>
      <w:r>
        <w:rPr>
          <w:rFonts w:ascii="Times New Roman" w:hAnsi="Times New Roman" w:cs="Times New Roman"/>
        </w:rPr>
        <w:t xml:space="preserve">инство “ у Куцури и ОШ”Брдство </w:t>
      </w:r>
      <w:r>
        <w:rPr>
          <w:rFonts w:ascii="Times New Roman" w:hAnsi="Times New Roman" w:cs="Times New Roman"/>
          <w:lang w:val="en-GB"/>
        </w:rPr>
        <w:t>j</w:t>
      </w:r>
      <w:r>
        <w:rPr>
          <w:rFonts w:ascii="Times New Roman" w:hAnsi="Times New Roman" w:cs="Times New Roman"/>
        </w:rPr>
        <w:t>единство”у  Врбасу</w:t>
      </w:r>
      <w:r w:rsidRPr="003B2015">
        <w:rPr>
          <w:rFonts w:ascii="Times New Roman" w:hAnsi="Times New Roman" w:cs="Times New Roman"/>
        </w:rPr>
        <w:t>.</w:t>
      </w:r>
      <w:r>
        <w:rPr>
          <w:rFonts w:ascii="Times New Roman" w:hAnsi="Times New Roman" w:cs="Times New Roman"/>
          <w:lang w:val="en-GB"/>
        </w:rPr>
        <w:t xml:space="preserve"> </w:t>
      </w:r>
    </w:p>
    <w:p w:rsidR="00CD0820" w:rsidRDefault="00CD0820" w:rsidP="00CD0820">
      <w:pPr>
        <w:tabs>
          <w:tab w:val="left" w:pos="420"/>
        </w:tabs>
        <w:spacing w:after="0" w:line="240" w:lineRule="auto"/>
        <w:ind w:left="420"/>
        <w:jc w:val="both"/>
        <w:rPr>
          <w:rFonts w:ascii="Times New Roman" w:hAnsi="Times New Roman" w:cs="Times New Roman"/>
        </w:rPr>
      </w:pPr>
      <w:r w:rsidRPr="00CD0820">
        <w:rPr>
          <w:rFonts w:ascii="Times New Roman" w:hAnsi="Times New Roman" w:cs="Times New Roman"/>
        </w:rPr>
        <w:t>Марија Александровић је докторка наука, професорка српске књижевности и језика и професорка ромског језика и књижевности.</w:t>
      </w:r>
      <w:r w:rsidRPr="00CD0820">
        <w:t xml:space="preserve"> </w:t>
      </w:r>
      <w:r>
        <w:rPr>
          <w:rFonts w:ascii="Times New Roman" w:hAnsi="Times New Roman" w:cs="Times New Roman"/>
        </w:rPr>
        <w:t>Р</w:t>
      </w:r>
      <w:r w:rsidRPr="00CD0820">
        <w:rPr>
          <w:rFonts w:ascii="Times New Roman" w:hAnsi="Times New Roman" w:cs="Times New Roman"/>
        </w:rPr>
        <w:t>ади на Високој школи струковних студија за ва</w:t>
      </w:r>
      <w:r>
        <w:rPr>
          <w:rFonts w:ascii="Times New Roman" w:hAnsi="Times New Roman" w:cs="Times New Roman"/>
        </w:rPr>
        <w:t>спитаче „Михаило Палов” у Вршцу.П</w:t>
      </w:r>
      <w:r w:rsidRPr="00CD0820">
        <w:rPr>
          <w:rFonts w:ascii="Times New Roman" w:hAnsi="Times New Roman" w:cs="Times New Roman"/>
        </w:rPr>
        <w:t>редаје Ромски језик, Књижевност за децу на ромском језику и Методику развоја говора 1, 2. Чланица је Одбора за проучавање живота и обичаја Рома у Српској</w:t>
      </w:r>
      <w:r>
        <w:rPr>
          <w:rFonts w:ascii="Times New Roman" w:hAnsi="Times New Roman" w:cs="Times New Roman"/>
        </w:rPr>
        <w:t xml:space="preserve"> академији наука и уметности.</w:t>
      </w:r>
      <w:r w:rsidRPr="00CD0820">
        <w:t xml:space="preserve"> </w:t>
      </w:r>
      <w:r w:rsidR="003005B2">
        <w:rPr>
          <w:rFonts w:ascii="Times New Roman" w:hAnsi="Times New Roman" w:cs="Times New Roman"/>
        </w:rPr>
        <w:t>"Ромски језик је</w:t>
      </w:r>
      <w:r w:rsidRPr="00CD0820">
        <w:rPr>
          <w:rFonts w:ascii="Times New Roman" w:hAnsi="Times New Roman" w:cs="Times New Roman"/>
        </w:rPr>
        <w:t xml:space="preserve"> светионик очува</w:t>
      </w:r>
      <w:r w:rsidR="003005B2">
        <w:rPr>
          <w:rFonts w:ascii="Times New Roman" w:hAnsi="Times New Roman" w:cs="Times New Roman"/>
        </w:rPr>
        <w:t>ња ромског културног идентитета</w:t>
      </w:r>
      <w:r w:rsidRPr="00CD0820">
        <w:rPr>
          <w:rFonts w:ascii="Times New Roman" w:hAnsi="Times New Roman" w:cs="Times New Roman"/>
        </w:rPr>
        <w:t>.</w:t>
      </w:r>
      <w:r w:rsidR="003005B2" w:rsidRPr="003005B2">
        <w:t xml:space="preserve"> </w:t>
      </w:r>
      <w:r w:rsidR="003005B2">
        <w:rPr>
          <w:rFonts w:ascii="Times New Roman" w:hAnsi="Times New Roman" w:cs="Times New Roman"/>
        </w:rPr>
        <w:t>Циљ ових активности</w:t>
      </w:r>
      <w:r w:rsidR="003005B2" w:rsidRPr="003005B2">
        <w:rPr>
          <w:rFonts w:ascii="Times New Roman" w:hAnsi="Times New Roman" w:cs="Times New Roman"/>
        </w:rPr>
        <w:t xml:space="preserve"> је да се укаже на потребу укључивања ромског језика у основно образовање указујући на изазове са којима се сусрећемо. Најважније је да се са тим почне а онда се све полако и решава,</w:t>
      </w:r>
      <w:r w:rsidR="003005B2">
        <w:rPr>
          <w:rFonts w:ascii="Times New Roman" w:hAnsi="Times New Roman" w:cs="Times New Roman"/>
        </w:rPr>
        <w:t>“</w:t>
      </w:r>
      <w:r w:rsidR="003005B2" w:rsidRPr="003005B2">
        <w:rPr>
          <w:rFonts w:ascii="Times New Roman" w:hAnsi="Times New Roman" w:cs="Times New Roman"/>
        </w:rPr>
        <w:t xml:space="preserve"> рекла је професорка ромског језика др Марија Александровић, једини професор у Србији који се бави проучавањем ромског језика</w:t>
      </w:r>
    </w:p>
    <w:p w:rsidR="00CD0820" w:rsidRDefault="00695D41" w:rsidP="00CD0820">
      <w:pPr>
        <w:tabs>
          <w:tab w:val="left" w:pos="420"/>
        </w:tabs>
        <w:spacing w:after="0" w:line="240" w:lineRule="auto"/>
        <w:ind w:left="420"/>
        <w:jc w:val="both"/>
        <w:rPr>
          <w:rFonts w:ascii="Times New Roman" w:hAnsi="Times New Roman" w:cs="Times New Roman"/>
        </w:rPr>
      </w:pPr>
      <w:r>
        <w:rPr>
          <w:rFonts w:ascii="Times New Roman" w:hAnsi="Times New Roman" w:cs="Times New Roman"/>
          <w:noProof/>
          <w:lang w:val="en-GB" w:eastAsia="en-GB"/>
        </w:rPr>
        <w:drawing>
          <wp:inline distT="0" distB="0" distL="0" distR="0">
            <wp:extent cx="1484380" cy="1518401"/>
            <wp:effectExtent l="19050" t="0" r="1520" b="0"/>
            <wp:docPr id="6" name="Picture 3" descr="C:\Users\MIRA~1.NED\AppData\Local\Temp\Screenshot_20241121_102119_Vi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RA~1.NED\AppData\Local\Temp\Screenshot_20241121_102119_Viber.jpg"/>
                    <pic:cNvPicPr>
                      <a:picLocks noChangeAspect="1" noChangeArrowheads="1"/>
                    </pic:cNvPicPr>
                  </pic:nvPicPr>
                  <pic:blipFill>
                    <a:blip r:embed="rId9" cstate="print"/>
                    <a:srcRect/>
                    <a:stretch>
                      <a:fillRect/>
                    </a:stretch>
                  </pic:blipFill>
                  <pic:spPr bwMode="auto">
                    <a:xfrm>
                      <a:off x="0" y="0"/>
                      <a:ext cx="1486730" cy="1520805"/>
                    </a:xfrm>
                    <a:prstGeom prst="rect">
                      <a:avLst/>
                    </a:prstGeom>
                    <a:noFill/>
                    <a:ln w="9525">
                      <a:noFill/>
                      <a:miter lim="800000"/>
                      <a:headEnd/>
                      <a:tailEnd/>
                    </a:ln>
                  </pic:spPr>
                </pic:pic>
              </a:graphicData>
            </a:graphic>
          </wp:inline>
        </w:drawing>
      </w:r>
      <w:r>
        <w:rPr>
          <w:rFonts w:ascii="Times New Roman" w:hAnsi="Times New Roman" w:cs="Times New Roman"/>
          <w:noProof/>
          <w:lang w:val="en-GB" w:eastAsia="en-GB"/>
        </w:rPr>
        <w:drawing>
          <wp:inline distT="0" distB="0" distL="0" distR="0">
            <wp:extent cx="1641456" cy="1514650"/>
            <wp:effectExtent l="19050" t="0" r="0" b="0"/>
            <wp:docPr id="8" name="Picture 5" descr="C:\Users\MIRA~1.NED\AppData\Local\Temp\Screenshot_20241121_102058_Vi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RA~1.NED\AppData\Local\Temp\Screenshot_20241121_102058_Viber.jpg"/>
                    <pic:cNvPicPr>
                      <a:picLocks noChangeAspect="1" noChangeArrowheads="1"/>
                    </pic:cNvPicPr>
                  </pic:nvPicPr>
                  <pic:blipFill>
                    <a:blip r:embed="rId10" cstate="print"/>
                    <a:srcRect/>
                    <a:stretch>
                      <a:fillRect/>
                    </a:stretch>
                  </pic:blipFill>
                  <pic:spPr bwMode="auto">
                    <a:xfrm>
                      <a:off x="0" y="0"/>
                      <a:ext cx="1641136" cy="1514355"/>
                    </a:xfrm>
                    <a:prstGeom prst="rect">
                      <a:avLst/>
                    </a:prstGeom>
                    <a:noFill/>
                    <a:ln w="9525">
                      <a:noFill/>
                      <a:miter lim="800000"/>
                      <a:headEnd/>
                      <a:tailEnd/>
                    </a:ln>
                  </pic:spPr>
                </pic:pic>
              </a:graphicData>
            </a:graphic>
          </wp:inline>
        </w:drawing>
      </w:r>
    </w:p>
    <w:p w:rsidR="003B2015" w:rsidRPr="003B2015" w:rsidRDefault="003B2015" w:rsidP="003005B2">
      <w:pPr>
        <w:tabs>
          <w:tab w:val="left" w:pos="420"/>
        </w:tabs>
        <w:spacing w:after="0" w:line="240" w:lineRule="auto"/>
        <w:ind w:left="420"/>
        <w:jc w:val="both"/>
        <w:rPr>
          <w:rFonts w:ascii="Times New Roman" w:hAnsi="Times New Roman" w:cs="Times New Roman"/>
        </w:rPr>
      </w:pPr>
      <w:r w:rsidRPr="003B2015">
        <w:rPr>
          <w:rFonts w:ascii="Times New Roman" w:hAnsi="Times New Roman" w:cs="Times New Roman"/>
        </w:rPr>
        <w:t xml:space="preserve">Она је присутне  ромске ученике ,упознала са постојећим уџбеницима на ромском језику.Током презентације осврнула се на порекло језика  и друге  битне историјске </w:t>
      </w:r>
      <w:r w:rsidRPr="003B2015">
        <w:rPr>
          <w:rFonts w:ascii="Times New Roman" w:hAnsi="Times New Roman" w:cs="Times New Roman"/>
        </w:rPr>
        <w:lastRenderedPageBreak/>
        <w:t>чињенице о ромском језику и Ромима уопште. Шећа је  наставила да износи деци могћност да све што су чули и још много више о ромском језику могу научити на часовима изборног предмета “Ромски језик са елементима националне  културе” за који постоји могућност да се уведе у њихове школе уколико постоји заинтересованост. Активно учествовање готово свих 30 ромских ученика, њихова бројна  питања,жеља да први пут покушају да  читају на ромском језику само су неки од показатеља да би се ова идеја могла спровести у дело. Иако је већина присутних ученика изразило жељу да учи ромски језик  спроведено је истраживање заитересованости  ученика и родитеља путем анкете. Посета основним школама  је само  наставак реализације  планираних  активности и обухвата школа које имају добру праксу већег обухвата ученика ромске националности и испитивање могућности увођења изборног предмета”Ромски језик са елементима националне културе” .</w:t>
      </w:r>
    </w:p>
    <w:p w:rsidR="003005B2" w:rsidRDefault="003005B2" w:rsidP="003005B2">
      <w:pPr>
        <w:rPr>
          <w:sz w:val="28"/>
          <w:szCs w:val="28"/>
        </w:rPr>
      </w:pPr>
      <w:r>
        <w:rPr>
          <w:sz w:val="28"/>
          <w:szCs w:val="28"/>
        </w:rPr>
        <w:t xml:space="preserve">                                   </w:t>
      </w:r>
    </w:p>
    <w:p w:rsidR="003005B2" w:rsidRPr="003005B2" w:rsidRDefault="003005B2" w:rsidP="003005B2">
      <w:pPr>
        <w:jc w:val="center"/>
        <w:rPr>
          <w:rFonts w:ascii="Times New Roman" w:hAnsi="Times New Roman" w:cs="Times New Roman"/>
        </w:rPr>
      </w:pPr>
      <w:r w:rsidRPr="003005B2">
        <w:rPr>
          <w:rFonts w:ascii="Times New Roman" w:hAnsi="Times New Roman" w:cs="Times New Roman"/>
        </w:rPr>
        <w:t>А     Н     К      Е     Т     А</w:t>
      </w:r>
    </w:p>
    <w:p w:rsidR="003005B2" w:rsidRPr="003005B2" w:rsidRDefault="003005B2" w:rsidP="003005B2">
      <w:pPr>
        <w:rPr>
          <w:rFonts w:ascii="Times New Roman" w:hAnsi="Times New Roman" w:cs="Times New Roman"/>
        </w:rPr>
      </w:pPr>
      <w:r w:rsidRPr="003005B2">
        <w:rPr>
          <w:rFonts w:ascii="Times New Roman" w:hAnsi="Times New Roman" w:cs="Times New Roman"/>
        </w:rPr>
        <w:t xml:space="preserve"> Поштовани родитељи,</w:t>
      </w:r>
    </w:p>
    <w:p w:rsidR="003005B2" w:rsidRPr="003005B2" w:rsidRDefault="003005B2" w:rsidP="00695D41">
      <w:pPr>
        <w:spacing w:after="0" w:line="240" w:lineRule="auto"/>
        <w:rPr>
          <w:rFonts w:ascii="Times New Roman" w:hAnsi="Times New Roman" w:cs="Times New Roman"/>
        </w:rPr>
      </w:pPr>
      <w:r w:rsidRPr="003005B2">
        <w:rPr>
          <w:rFonts w:ascii="Times New Roman" w:hAnsi="Times New Roman" w:cs="Times New Roman"/>
        </w:rPr>
        <w:t xml:space="preserve">У циљу промоције и очувања ромског језика , кутуре и традиције молим Вас да се изјасните </w:t>
      </w:r>
    </w:p>
    <w:p w:rsidR="003005B2" w:rsidRPr="003005B2" w:rsidRDefault="003005B2" w:rsidP="00695D41">
      <w:pPr>
        <w:spacing w:after="0" w:line="240" w:lineRule="auto"/>
        <w:rPr>
          <w:rFonts w:ascii="Times New Roman" w:hAnsi="Times New Roman" w:cs="Times New Roman"/>
        </w:rPr>
      </w:pPr>
      <w:r w:rsidRPr="003005B2">
        <w:rPr>
          <w:rFonts w:ascii="Times New Roman" w:hAnsi="Times New Roman" w:cs="Times New Roman"/>
        </w:rPr>
        <w:t xml:space="preserve">да ли сте сагласни  да се у вашој основној школи ___________________________________  уведе </w:t>
      </w:r>
    </w:p>
    <w:p w:rsidR="003005B2" w:rsidRPr="003005B2" w:rsidRDefault="003005B2" w:rsidP="00695D41">
      <w:pPr>
        <w:spacing w:after="0"/>
        <w:rPr>
          <w:rFonts w:ascii="Times New Roman" w:hAnsi="Times New Roman" w:cs="Times New Roman"/>
        </w:rPr>
      </w:pPr>
    </w:p>
    <w:p w:rsidR="003005B2" w:rsidRPr="003005B2" w:rsidRDefault="003005B2" w:rsidP="003005B2">
      <w:pPr>
        <w:rPr>
          <w:rFonts w:ascii="Times New Roman" w:hAnsi="Times New Roman" w:cs="Times New Roman"/>
        </w:rPr>
      </w:pPr>
      <w:r w:rsidRPr="003005B2">
        <w:rPr>
          <w:rFonts w:ascii="Times New Roman" w:hAnsi="Times New Roman" w:cs="Times New Roman"/>
        </w:rPr>
        <w:t>изборни предмет “Ромски језик са елементима националне културе” . Хвала.</w:t>
      </w:r>
    </w:p>
    <w:p w:rsidR="003005B2" w:rsidRPr="003005B2" w:rsidRDefault="003005B2" w:rsidP="003005B2">
      <w:pPr>
        <w:rPr>
          <w:rFonts w:ascii="Times New Roman" w:hAnsi="Times New Roman" w:cs="Times New Roman"/>
        </w:rPr>
      </w:pPr>
      <w:r w:rsidRPr="003005B2">
        <w:rPr>
          <w:rFonts w:ascii="Times New Roman" w:hAnsi="Times New Roman" w:cs="Times New Roman"/>
        </w:rPr>
        <w:t xml:space="preserve"> </w:t>
      </w:r>
    </w:p>
    <w:p w:rsidR="003005B2" w:rsidRDefault="003005B2" w:rsidP="003005B2">
      <w:pPr>
        <w:rPr>
          <w:rFonts w:ascii="Times New Roman" w:hAnsi="Times New Roman" w:cs="Times New Roman"/>
        </w:rPr>
      </w:pPr>
      <w:r w:rsidRPr="003005B2">
        <w:rPr>
          <w:rFonts w:ascii="Times New Roman" w:hAnsi="Times New Roman" w:cs="Times New Roman"/>
        </w:rPr>
        <w:t xml:space="preserve">                                                                                         </w:t>
      </w:r>
      <w:r>
        <w:rPr>
          <w:rFonts w:ascii="Times New Roman" w:hAnsi="Times New Roman" w:cs="Times New Roman"/>
        </w:rPr>
        <w:t xml:space="preserve">                           </w:t>
      </w:r>
      <w:r w:rsidRPr="003005B2">
        <w:rPr>
          <w:rFonts w:ascii="Times New Roman" w:hAnsi="Times New Roman" w:cs="Times New Roman"/>
        </w:rPr>
        <w:t xml:space="preserve"> Шећа Коломпар</w:t>
      </w:r>
    </w:p>
    <w:p w:rsidR="003005B2" w:rsidRPr="003005B2" w:rsidRDefault="003005B2" w:rsidP="003005B2">
      <w:pPr>
        <w:jc w:val="right"/>
        <w:rPr>
          <w:rFonts w:ascii="Times New Roman" w:hAnsi="Times New Roman" w:cs="Times New Roman"/>
        </w:rPr>
      </w:pPr>
      <w:r w:rsidRPr="003005B2">
        <w:rPr>
          <w:rFonts w:ascii="Times New Roman" w:hAnsi="Times New Roman" w:cs="Times New Roman"/>
        </w:rPr>
        <w:t xml:space="preserve"> Педагошка асистеткиња </w:t>
      </w:r>
    </w:p>
    <w:p w:rsidR="003005B2" w:rsidRPr="003005B2" w:rsidRDefault="003005B2" w:rsidP="003005B2">
      <w:pPr>
        <w:rPr>
          <w:rFonts w:ascii="Times New Roman" w:hAnsi="Times New Roman" w:cs="Times New Roman"/>
        </w:rPr>
      </w:pPr>
    </w:p>
    <w:p w:rsidR="003005B2" w:rsidRPr="003005B2" w:rsidRDefault="003005B2" w:rsidP="003005B2">
      <w:pPr>
        <w:rPr>
          <w:rFonts w:ascii="Times New Roman" w:hAnsi="Times New Roman" w:cs="Times New Roman"/>
        </w:rPr>
      </w:pPr>
      <w:r w:rsidRPr="003005B2">
        <w:rPr>
          <w:rFonts w:ascii="Times New Roman" w:hAnsi="Times New Roman" w:cs="Times New Roman"/>
        </w:rPr>
        <w:t xml:space="preserve">                      ДА  сагласан сам                       </w:t>
      </w:r>
      <w:r>
        <w:rPr>
          <w:rFonts w:ascii="Times New Roman" w:hAnsi="Times New Roman" w:cs="Times New Roman"/>
        </w:rPr>
        <w:t xml:space="preserve">                                        </w:t>
      </w:r>
      <w:r w:rsidRPr="003005B2">
        <w:rPr>
          <w:rFonts w:ascii="Times New Roman" w:hAnsi="Times New Roman" w:cs="Times New Roman"/>
        </w:rPr>
        <w:t xml:space="preserve">    НЕ нисам сагласан </w:t>
      </w:r>
    </w:p>
    <w:p w:rsidR="003005B2" w:rsidRPr="003005B2" w:rsidRDefault="003005B2" w:rsidP="003005B2">
      <w:pPr>
        <w:jc w:val="right"/>
        <w:rPr>
          <w:rFonts w:ascii="Times New Roman" w:hAnsi="Times New Roman" w:cs="Times New Roman"/>
        </w:rPr>
      </w:pPr>
      <w:r w:rsidRPr="003005B2">
        <w:rPr>
          <w:rFonts w:ascii="Times New Roman" w:hAnsi="Times New Roman" w:cs="Times New Roman"/>
        </w:rPr>
        <w:t>________________________________________________</w:t>
      </w:r>
    </w:p>
    <w:p w:rsidR="003005B2" w:rsidRPr="003005B2" w:rsidRDefault="003005B2" w:rsidP="003005B2">
      <w:pPr>
        <w:jc w:val="right"/>
        <w:rPr>
          <w:rFonts w:ascii="Times New Roman" w:hAnsi="Times New Roman" w:cs="Times New Roman"/>
        </w:rPr>
      </w:pPr>
      <w:r w:rsidRPr="003005B2">
        <w:rPr>
          <w:rFonts w:ascii="Times New Roman" w:hAnsi="Times New Roman" w:cs="Times New Roman"/>
        </w:rPr>
        <w:t>Име, презиме и разред детета</w:t>
      </w:r>
    </w:p>
    <w:p w:rsidR="003005B2" w:rsidRDefault="003005B2" w:rsidP="003005B2">
      <w:pPr>
        <w:rPr>
          <w:sz w:val="18"/>
          <w:szCs w:val="18"/>
        </w:rPr>
      </w:pPr>
    </w:p>
    <w:p w:rsidR="003005B2" w:rsidRDefault="00695D41" w:rsidP="003005B2">
      <w:pPr>
        <w:ind w:firstLineChars="1950" w:firstLine="3510"/>
        <w:rPr>
          <w:sz w:val="18"/>
          <w:szCs w:val="18"/>
        </w:rPr>
      </w:pPr>
      <w:r>
        <w:rPr>
          <w:sz w:val="18"/>
          <w:szCs w:val="18"/>
        </w:rPr>
        <w:t>.</w:t>
      </w:r>
      <w:r w:rsidR="003005B2">
        <w:rPr>
          <w:sz w:val="18"/>
          <w:szCs w:val="18"/>
        </w:rPr>
        <w:t xml:space="preserve"> _______________________________________________</w:t>
      </w:r>
    </w:p>
    <w:p w:rsidR="003005B2" w:rsidRDefault="003005B2" w:rsidP="003005B2">
      <w:pPr>
        <w:rPr>
          <w:sz w:val="18"/>
          <w:szCs w:val="18"/>
        </w:rPr>
      </w:pPr>
      <w:r>
        <w:rPr>
          <w:sz w:val="18"/>
          <w:szCs w:val="18"/>
        </w:rPr>
        <w:t xml:space="preserve">                                                                                  Име, презиме и потпис  родитеља /старатеља                                                                                                       </w:t>
      </w:r>
    </w:p>
    <w:p w:rsidR="003B2015" w:rsidRDefault="003B2015" w:rsidP="003B2015"/>
    <w:p w:rsidR="003B2015" w:rsidRDefault="003B2015" w:rsidP="003B2015"/>
    <w:p w:rsidR="003B2015" w:rsidRDefault="003B2015" w:rsidP="003B2015"/>
    <w:p w:rsidR="003B2015" w:rsidRDefault="003B2015" w:rsidP="003B2015">
      <w:pPr>
        <w:ind w:firstLineChars="550" w:firstLine="1320"/>
      </w:pPr>
      <w:r>
        <w:t xml:space="preserve"> </w:t>
      </w:r>
    </w:p>
    <w:p w:rsidR="003B2015" w:rsidRDefault="003B2015" w:rsidP="003B2015">
      <w:r>
        <w:t xml:space="preserve">          </w:t>
      </w:r>
    </w:p>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 w:rsidR="003B2015" w:rsidRDefault="003B2015" w:rsidP="003B2015">
      <w:pPr>
        <w:rPr>
          <w:b/>
          <w:bCs/>
        </w:rPr>
      </w:pPr>
      <w:r>
        <w:rPr>
          <w:b/>
          <w:bCs/>
        </w:rPr>
        <w:t xml:space="preserve"> Наставак реализације планираних  активност  педагошке асистенткиње Шеће Коломпар,теренске посете породицама  у циљу спречавања нередовног похађања наставе,осипања ромских ученика  из система образовања.</w:t>
      </w:r>
    </w:p>
    <w:p w:rsidR="003B2015" w:rsidRDefault="003B2015" w:rsidP="003B2015">
      <w:pPr>
        <w:rPr>
          <w:b/>
          <w:bCs/>
        </w:rPr>
      </w:pPr>
    </w:p>
    <w:p w:rsidR="003B2015" w:rsidRDefault="003B2015" w:rsidP="003B2015">
      <w:pPr>
        <w:numPr>
          <w:ilvl w:val="0"/>
          <w:numId w:val="1"/>
        </w:numPr>
        <w:spacing w:after="0" w:line="240" w:lineRule="auto"/>
        <w:rPr>
          <w:b/>
          <w:bCs/>
        </w:rPr>
      </w:pPr>
      <w:r>
        <w:t>Представници ОШ” Јован Јовановић Змај “ из Змајева обратили су се педагошкој аситеткињи и изнели проблем са великим бројем изостанака за два ученика осмих разреда.</w:t>
      </w:r>
    </w:p>
    <w:p w:rsidR="003B2015" w:rsidRDefault="003B2015" w:rsidP="003B2015">
      <w:pPr>
        <w:ind w:left="480" w:hangingChars="200" w:hanging="480"/>
      </w:pPr>
      <w:r>
        <w:t xml:space="preserve">        Пошто је знала да се на овакве ситуације мора одмах одреаговати како се не би десило да децу изгубимо  из система образовања, Шећа Коломпар се у петак  15.11.2024. године упутила у Змајево. Након разоговора са педагогом школе  и добијених потребних информација о ученицима и њиховим породицама, које су школи биле познате, отишла је да посети породице ученика .Пошто су је љубазно позвали у свој дом она им  је кроз неформални разговор предочила права и обавезе које имају. Посетила их најпре на обавезу основног образовања, а затим и  на правилник о правдању часова. Такође их је позвала да се слободно обрате за све што им је потребно како њој тако и школи, јер без обзира на тип проблема које имају, све може да се реши.Потребно је  да те  проблеме слободно изнесу и свако у својој могућности ће пружити одговарајућу подршку.На карају су се договорили да деца у понедељк обавезно оду у школу , али и да се  родитељи  јаве разредном старешини  или ПП служби. Поздрављајући се са њима још једном им је скренула пажњу на важност њихове сарадње са  школом и сталним контактом са разредном.</w:t>
      </w:r>
    </w:p>
    <w:p w:rsidR="003B2015" w:rsidRDefault="003B2015" w:rsidP="003B2015">
      <w:pPr>
        <w:ind w:leftChars="300" w:left="840" w:hangingChars="50" w:hanging="120"/>
      </w:pPr>
      <w:r>
        <w:t xml:space="preserve"> Посебно задовољство педагошке асистеткиње изазвала је вест ,коју је убрзо добила од ПП службе,  да су обоје деце испунила обећање те  у понедељак </w:t>
      </w:r>
      <w:bookmarkStart w:id="0" w:name="_GoBack"/>
      <w:bookmarkEnd w:id="0"/>
      <w:r>
        <w:t>дошли у школу.</w:t>
      </w:r>
    </w:p>
    <w:p w:rsidR="003B2015" w:rsidRDefault="003B2015" w:rsidP="003B2015">
      <w:pPr>
        <w:ind w:left="480" w:hangingChars="200" w:hanging="480"/>
      </w:pPr>
    </w:p>
    <w:p w:rsidR="003B2015" w:rsidRDefault="003B2015" w:rsidP="003B2015">
      <w:pPr>
        <w:ind w:left="480" w:hangingChars="200" w:hanging="480"/>
      </w:pPr>
      <w:r>
        <w:lastRenderedPageBreak/>
        <w:t>слике</w:t>
      </w:r>
    </w:p>
    <w:p w:rsidR="00664932" w:rsidRDefault="00664932" w:rsidP="0013332E">
      <w:pPr>
        <w:jc w:val="both"/>
        <w:rPr>
          <w:rFonts w:ascii="Times New Roman" w:hAnsi="Times New Roman" w:cs="Times New Roman"/>
          <w:b/>
        </w:rPr>
      </w:pPr>
    </w:p>
    <w:sectPr w:rsidR="00664932" w:rsidSect="00695D41">
      <w:headerReference w:type="default" r:id="rId11"/>
      <w:pgSz w:w="11900" w:h="16840" w:code="9"/>
      <w:pgMar w:top="980" w:right="1127" w:bottom="284" w:left="1280" w:header="284" w:footer="1043"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97E" w:rsidRDefault="00C4597E" w:rsidP="002D6181">
      <w:pPr>
        <w:spacing w:after="0" w:line="240" w:lineRule="auto"/>
      </w:pPr>
      <w:r>
        <w:separator/>
      </w:r>
    </w:p>
  </w:endnote>
  <w:endnote w:type="continuationSeparator" w:id="0">
    <w:p w:rsidR="00C4597E" w:rsidRDefault="00C4597E" w:rsidP="002D61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97E" w:rsidRDefault="00C4597E" w:rsidP="002D6181">
      <w:pPr>
        <w:spacing w:after="0" w:line="240" w:lineRule="auto"/>
      </w:pPr>
      <w:r>
        <w:separator/>
      </w:r>
    </w:p>
  </w:footnote>
  <w:footnote w:type="continuationSeparator" w:id="0">
    <w:p w:rsidR="00C4597E" w:rsidRDefault="00C4597E" w:rsidP="002D61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181" w:rsidRDefault="002D6181" w:rsidP="002D6181">
    <w:pPr>
      <w:pStyle w:val="Header"/>
      <w:jc w:val="center"/>
    </w:pPr>
    <w:r>
      <w:rPr>
        <w:noProof/>
        <w:lang w:val="en-GB" w:eastAsia="en-GB"/>
      </w:rPr>
      <w:drawing>
        <wp:inline distT="0" distB="0" distL="0" distR="0">
          <wp:extent cx="283880" cy="425057"/>
          <wp:effectExtent l="19050" t="0" r="1870" b="0"/>
          <wp:docPr id="1" name="Picture 0" descr="SREDNJI 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REDNJI GRB.jpg"/>
                  <pic:cNvPicPr/>
                </pic:nvPicPr>
                <pic:blipFill>
                  <a:blip r:embed="rId1"/>
                  <a:stretch>
                    <a:fillRect/>
                  </a:stretch>
                </pic:blipFill>
                <pic:spPr>
                  <a:xfrm>
                    <a:off x="0" y="0"/>
                    <a:ext cx="284344" cy="425752"/>
                  </a:xfrm>
                  <a:prstGeom prst="rect">
                    <a:avLst/>
                  </a:prstGeom>
                </pic:spPr>
              </pic:pic>
            </a:graphicData>
          </a:graphic>
        </wp:inline>
      </w:drawing>
    </w:r>
    <w:r w:rsidR="0018416F">
      <w:t xml:space="preserve">  </w:t>
    </w:r>
    <w:r>
      <w:rPr>
        <w:noProof/>
        <w:lang w:val="en-GB" w:eastAsia="en-GB"/>
      </w:rPr>
      <w:drawing>
        <wp:inline distT="0" distB="0" distL="0" distR="0">
          <wp:extent cx="914402" cy="368809"/>
          <wp:effectExtent l="19050" t="0" r="0" b="0"/>
          <wp:docPr id="2" name="Picture 1" descr="SK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GO.png"/>
                  <pic:cNvPicPr/>
                </pic:nvPicPr>
                <pic:blipFill>
                  <a:blip r:embed="rId2"/>
                  <a:stretch>
                    <a:fillRect/>
                  </a:stretch>
                </pic:blipFill>
                <pic:spPr>
                  <a:xfrm>
                    <a:off x="0" y="0"/>
                    <a:ext cx="914402" cy="368809"/>
                  </a:xfrm>
                  <a:prstGeom prst="rect">
                    <a:avLst/>
                  </a:prstGeom>
                </pic:spPr>
              </pic:pic>
            </a:graphicData>
          </a:graphic>
        </wp:inline>
      </w:drawing>
    </w:r>
    <w:r w:rsidR="0018416F">
      <w:t xml:space="preserve">  </w:t>
    </w:r>
    <w:r>
      <w:rPr>
        <w:noProof/>
        <w:lang w:val="en-GB" w:eastAsia="en-GB"/>
      </w:rPr>
      <w:drawing>
        <wp:inline distT="0" distB="0" distL="0" distR="0">
          <wp:extent cx="513882" cy="339162"/>
          <wp:effectExtent l="19050" t="0" r="468" b="0"/>
          <wp:docPr id="3" name="Picture 2" descr="European U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opean Union.png"/>
                  <pic:cNvPicPr/>
                </pic:nvPicPr>
                <pic:blipFill>
                  <a:blip r:embed="rId3"/>
                  <a:stretch>
                    <a:fillRect/>
                  </a:stretch>
                </pic:blipFill>
                <pic:spPr>
                  <a:xfrm>
                    <a:off x="0" y="0"/>
                    <a:ext cx="514168" cy="339351"/>
                  </a:xfrm>
                  <a:prstGeom prst="rect">
                    <a:avLst/>
                  </a:prstGeom>
                </pic:spPr>
              </pic:pic>
            </a:graphicData>
          </a:graphic>
        </wp:inline>
      </w:drawing>
    </w:r>
  </w:p>
  <w:p w:rsidR="0018416F" w:rsidRDefault="0018416F" w:rsidP="002D6181">
    <w:pPr>
      <w:pStyle w:val="Header"/>
      <w:jc w:val="center"/>
      <w:rPr>
        <w:b/>
        <w:i/>
        <w:sz w:val="14"/>
        <w:szCs w:val="14"/>
      </w:rPr>
    </w:pPr>
    <w:r w:rsidRPr="0018416F">
      <w:rPr>
        <w:b/>
        <w:i/>
        <w:sz w:val="14"/>
        <w:szCs w:val="14"/>
      </w:rPr>
      <w:t>Подршка одрживим услугама социјалне заштите у заједници и политикама укључивања на</w:t>
    </w:r>
  </w:p>
  <w:p w:rsidR="002D6181" w:rsidRPr="0018416F" w:rsidRDefault="0018416F" w:rsidP="002D6181">
    <w:pPr>
      <w:pStyle w:val="Header"/>
      <w:jc w:val="center"/>
      <w:rPr>
        <w:b/>
        <w:i/>
        <w:sz w:val="14"/>
        <w:szCs w:val="14"/>
      </w:rPr>
    </w:pPr>
    <w:r w:rsidRPr="0018416F">
      <w:rPr>
        <w:b/>
        <w:i/>
        <w:sz w:val="14"/>
        <w:szCs w:val="14"/>
      </w:rPr>
      <w:t xml:space="preserve"> локалном нивоу</w:t>
    </w:r>
    <w:r>
      <w:rPr>
        <w:b/>
        <w:i/>
        <w:sz w:val="14"/>
        <w:szCs w:val="14"/>
      </w:rPr>
      <w:t xml:space="preserve"> </w:t>
    </w:r>
    <w:r w:rsidRPr="0018416F">
      <w:rPr>
        <w:b/>
        <w:i/>
        <w:sz w:val="14"/>
        <w:szCs w:val="14"/>
      </w:rPr>
      <w:t>-</w:t>
    </w:r>
    <w:r>
      <w:rPr>
        <w:b/>
        <w:i/>
        <w:sz w:val="14"/>
        <w:szCs w:val="14"/>
      </w:rPr>
      <w:t xml:space="preserve"> </w:t>
    </w:r>
    <w:r w:rsidRPr="0018416F">
      <w:rPr>
        <w:b/>
        <w:i/>
        <w:sz w:val="14"/>
        <w:szCs w:val="14"/>
      </w:rPr>
      <w:t xml:space="preserve">социјална инклузија Рома и </w:t>
    </w:r>
    <w:r>
      <w:rPr>
        <w:b/>
        <w:i/>
        <w:sz w:val="14"/>
        <w:szCs w:val="14"/>
      </w:rPr>
      <w:t>Р</w:t>
    </w:r>
    <w:r w:rsidRPr="0018416F">
      <w:rPr>
        <w:b/>
        <w:i/>
        <w:sz w:val="14"/>
        <w:szCs w:val="14"/>
      </w:rPr>
      <w:t>омкиња на територији општине Врбас</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C2C2382"/>
    <w:multiLevelType w:val="singleLevel"/>
    <w:tmpl w:val="EC2C2382"/>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20"/>
  <w:drawingGridVerticalSpacing w:val="163"/>
  <w:displayHorizontalDrawingGridEvery w:val="2"/>
  <w:displayVerticalDrawingGridEvery w:val="2"/>
  <w:characterSpacingControl w:val="doNotCompress"/>
  <w:hdrShapeDefaults>
    <o:shapedefaults v:ext="edit" spidmax="15362"/>
  </w:hdrShapeDefaults>
  <w:footnotePr>
    <w:footnote w:id="-1"/>
    <w:footnote w:id="0"/>
  </w:footnotePr>
  <w:endnotePr>
    <w:endnote w:id="-1"/>
    <w:endnote w:id="0"/>
  </w:endnotePr>
  <w:compat/>
  <w:rsids>
    <w:rsidRoot w:val="002D6181"/>
    <w:rsid w:val="000607A9"/>
    <w:rsid w:val="0013332E"/>
    <w:rsid w:val="0018416F"/>
    <w:rsid w:val="002C44B9"/>
    <w:rsid w:val="002D6181"/>
    <w:rsid w:val="003005B2"/>
    <w:rsid w:val="003A2679"/>
    <w:rsid w:val="003B2015"/>
    <w:rsid w:val="003D1354"/>
    <w:rsid w:val="00453A93"/>
    <w:rsid w:val="004A0E09"/>
    <w:rsid w:val="004B388D"/>
    <w:rsid w:val="004E1D31"/>
    <w:rsid w:val="00664932"/>
    <w:rsid w:val="00667638"/>
    <w:rsid w:val="00695D41"/>
    <w:rsid w:val="006A4FF1"/>
    <w:rsid w:val="00774C27"/>
    <w:rsid w:val="007B4C58"/>
    <w:rsid w:val="007D0E34"/>
    <w:rsid w:val="0087018B"/>
    <w:rsid w:val="00961902"/>
    <w:rsid w:val="00A27F56"/>
    <w:rsid w:val="00A40B88"/>
    <w:rsid w:val="00B359AB"/>
    <w:rsid w:val="00BF7890"/>
    <w:rsid w:val="00C40D6B"/>
    <w:rsid w:val="00C4597E"/>
    <w:rsid w:val="00C5649C"/>
    <w:rsid w:val="00CD0820"/>
    <w:rsid w:val="00CF76E2"/>
    <w:rsid w:val="00D0274D"/>
    <w:rsid w:val="00D23B25"/>
    <w:rsid w:val="00E03819"/>
    <w:rsid w:val="00E6624E"/>
    <w:rsid w:val="00FA04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9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D6181"/>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2D6181"/>
  </w:style>
  <w:style w:type="paragraph" w:styleId="Footer">
    <w:name w:val="footer"/>
    <w:basedOn w:val="Normal"/>
    <w:link w:val="FooterChar"/>
    <w:uiPriority w:val="99"/>
    <w:semiHidden/>
    <w:unhideWhenUsed/>
    <w:rsid w:val="002D6181"/>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2D6181"/>
  </w:style>
  <w:style w:type="paragraph" w:styleId="BalloonText">
    <w:name w:val="Balloon Text"/>
    <w:basedOn w:val="Normal"/>
    <w:link w:val="BalloonTextChar"/>
    <w:uiPriority w:val="99"/>
    <w:semiHidden/>
    <w:unhideWhenUsed/>
    <w:rsid w:val="002D61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181"/>
    <w:rPr>
      <w:rFonts w:ascii="Tahoma" w:hAnsi="Tahoma" w:cs="Tahoma"/>
      <w:sz w:val="16"/>
      <w:szCs w:val="16"/>
    </w:rPr>
  </w:style>
  <w:style w:type="paragraph" w:styleId="NormalWeb">
    <w:name w:val="Normal (Web)"/>
    <w:basedOn w:val="Normal"/>
    <w:uiPriority w:val="99"/>
    <w:unhideWhenUsed/>
    <w:rsid w:val="000607A9"/>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r="http://schemas.openxmlformats.org/officeDocument/2006/relationships" xmlns:w="http://schemas.openxmlformats.org/wordprocessingml/2006/main">
  <w:divs>
    <w:div w:id="185749950">
      <w:bodyDiv w:val="1"/>
      <w:marLeft w:val="0"/>
      <w:marRight w:val="0"/>
      <w:marTop w:val="0"/>
      <w:marBottom w:val="0"/>
      <w:divBdr>
        <w:top w:val="none" w:sz="0" w:space="0" w:color="auto"/>
        <w:left w:val="none" w:sz="0" w:space="0" w:color="auto"/>
        <w:bottom w:val="none" w:sz="0" w:space="0" w:color="auto"/>
        <w:right w:val="none" w:sz="0" w:space="0" w:color="auto"/>
      </w:divBdr>
    </w:div>
    <w:div w:id="1199509657">
      <w:bodyDiv w:val="1"/>
      <w:marLeft w:val="0"/>
      <w:marRight w:val="0"/>
      <w:marTop w:val="0"/>
      <w:marBottom w:val="0"/>
      <w:divBdr>
        <w:top w:val="none" w:sz="0" w:space="0" w:color="auto"/>
        <w:left w:val="none" w:sz="0" w:space="0" w:color="auto"/>
        <w:bottom w:val="none" w:sz="0" w:space="0" w:color="auto"/>
        <w:right w:val="none" w:sz="0" w:space="0" w:color="auto"/>
      </w:divBdr>
    </w:div>
    <w:div w:id="1755124621">
      <w:bodyDiv w:val="1"/>
      <w:marLeft w:val="0"/>
      <w:marRight w:val="0"/>
      <w:marTop w:val="0"/>
      <w:marBottom w:val="0"/>
      <w:divBdr>
        <w:top w:val="none" w:sz="0" w:space="0" w:color="auto"/>
        <w:left w:val="none" w:sz="0" w:space="0" w:color="auto"/>
        <w:bottom w:val="none" w:sz="0" w:space="0" w:color="auto"/>
        <w:right w:val="none" w:sz="0" w:space="0" w:color="auto"/>
      </w:divBdr>
    </w:div>
    <w:div w:id="186235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Stevan</dc:creator>
  <cp:lastModifiedBy>mira.nedic</cp:lastModifiedBy>
  <cp:revision>2</cp:revision>
  <dcterms:created xsi:type="dcterms:W3CDTF">2024-11-22T12:16:00Z</dcterms:created>
  <dcterms:modified xsi:type="dcterms:W3CDTF">2024-11-22T12:16:00Z</dcterms:modified>
</cp:coreProperties>
</file>