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C64" w:rsidRPr="00597202" w:rsidRDefault="00283C64" w:rsidP="00283C6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59720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Министарство просвете, науке и технолошког развоја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расписује  </w:t>
      </w:r>
      <w:r w:rsidRPr="0059720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конкурс  за  стипендије за ученике и студенте ромске националности</w:t>
      </w:r>
      <w:r w:rsidR="002F1AD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за школску 2025.</w:t>
      </w:r>
      <w:r w:rsidR="002F1AD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/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2026.годину</w:t>
      </w:r>
    </w:p>
    <w:p w:rsidR="00283C64" w:rsidRDefault="00283C64" w:rsidP="00283C64"/>
    <w:p w:rsidR="00283C64" w:rsidRPr="00D676DA" w:rsidRDefault="00283C64" w:rsidP="00283C64">
      <w:pPr>
        <w:rPr>
          <w:rFonts w:ascii="Times New Roman" w:hAnsi="Times New Roman" w:cs="Times New Roman"/>
          <w:b/>
          <w:sz w:val="24"/>
          <w:szCs w:val="24"/>
        </w:rPr>
      </w:pPr>
      <w:r w:rsidRPr="00D676DA">
        <w:rPr>
          <w:rFonts w:ascii="Times New Roman" w:hAnsi="Times New Roman" w:cs="Times New Roman"/>
          <w:b/>
          <w:sz w:val="24"/>
          <w:szCs w:val="24"/>
        </w:rPr>
        <w:t>Услови за пријаву на конкурс за доделу ученичких стипендија</w:t>
      </w:r>
    </w:p>
    <w:p w:rsidR="00283C64" w:rsidRPr="00283C64" w:rsidRDefault="00283C64" w:rsidP="00283C64">
      <w:pPr>
        <w:jc w:val="both"/>
        <w:rPr>
          <w:rFonts w:ascii="Times New Roman" w:hAnsi="Times New Roman" w:cs="Times New Roman"/>
          <w:sz w:val="24"/>
          <w:szCs w:val="24"/>
        </w:rPr>
      </w:pPr>
      <w:r w:rsidRPr="00D676DA">
        <w:rPr>
          <w:rFonts w:ascii="Times New Roman" w:hAnsi="Times New Roman" w:cs="Times New Roman"/>
          <w:sz w:val="24"/>
          <w:szCs w:val="24"/>
        </w:rPr>
        <w:t>На конкурс за доделу ученичких стипендија могу се пријавити ученици I разреда средње школе који су у свим разредима од V до VIII разреда основне школе постигли одличан општи успех (од 4,50 до 5), односно ученици од II до IV разреда средње школе који су у свим претходно завршеним разредима средње школе постигли одличан општи успех (од 4,50 до 5).</w:t>
      </w:r>
    </w:p>
    <w:p w:rsidR="00283C64" w:rsidRPr="00D676DA" w:rsidRDefault="00283C64" w:rsidP="00283C64">
      <w:pPr>
        <w:rPr>
          <w:rFonts w:ascii="Times New Roman" w:hAnsi="Times New Roman" w:cs="Times New Roman"/>
          <w:sz w:val="28"/>
          <w:szCs w:val="28"/>
        </w:rPr>
      </w:pPr>
      <w:r w:rsidRPr="00D676DA">
        <w:rPr>
          <w:rFonts w:ascii="Times New Roman" w:hAnsi="Times New Roman" w:cs="Times New Roman"/>
          <w:sz w:val="28"/>
          <w:szCs w:val="28"/>
        </w:rPr>
        <w:t>Ученици из осетљивих друштвених група</w:t>
      </w:r>
    </w:p>
    <w:p w:rsidR="00283C64" w:rsidRPr="00D676DA" w:rsidRDefault="00283C64" w:rsidP="00283C64">
      <w:pPr>
        <w:jc w:val="both"/>
        <w:rPr>
          <w:rFonts w:ascii="Times New Roman" w:hAnsi="Times New Roman" w:cs="Times New Roman"/>
          <w:sz w:val="24"/>
          <w:szCs w:val="24"/>
        </w:rPr>
      </w:pPr>
      <w:r w:rsidRPr="00D676DA">
        <w:rPr>
          <w:rFonts w:ascii="Times New Roman" w:hAnsi="Times New Roman" w:cs="Times New Roman"/>
          <w:sz w:val="24"/>
          <w:szCs w:val="24"/>
        </w:rPr>
        <w:t xml:space="preserve">Ученици из осетљивих друштвених група (ученици без родитељског старања, из једнородитељске породице, </w:t>
      </w:r>
      <w:r w:rsidRPr="00D676DA">
        <w:rPr>
          <w:rFonts w:ascii="Times New Roman" w:hAnsi="Times New Roman" w:cs="Times New Roman"/>
          <w:b/>
          <w:sz w:val="24"/>
          <w:szCs w:val="24"/>
        </w:rPr>
        <w:t>припадници ромске националне мањине,</w:t>
      </w:r>
      <w:r w:rsidRPr="00D676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C64" w:rsidRPr="00D676DA" w:rsidRDefault="00283C64" w:rsidP="00283C64">
      <w:pPr>
        <w:jc w:val="both"/>
        <w:rPr>
          <w:rFonts w:ascii="Times New Roman" w:hAnsi="Times New Roman" w:cs="Times New Roman"/>
          <w:sz w:val="24"/>
          <w:szCs w:val="24"/>
        </w:rPr>
      </w:pPr>
      <w:r w:rsidRPr="00D676DA">
        <w:rPr>
          <w:rFonts w:ascii="Times New Roman" w:hAnsi="Times New Roman" w:cs="Times New Roman"/>
          <w:sz w:val="24"/>
          <w:szCs w:val="24"/>
        </w:rPr>
        <w:t xml:space="preserve">Ученици из осетљивих друштвених група пријављују се на конкурс под условом да су ученици средњих школа чији је оснивач Република Србија, аутономна покрајина или јединица локалне самоуправе, који су </w:t>
      </w:r>
      <w:r w:rsidRPr="00D676DA">
        <w:rPr>
          <w:rFonts w:ascii="Times New Roman" w:hAnsi="Times New Roman" w:cs="Times New Roman"/>
          <w:sz w:val="24"/>
          <w:szCs w:val="24"/>
          <w:u w:val="single"/>
        </w:rPr>
        <w:t>први пут уписани у одређени разред</w:t>
      </w:r>
      <w:r w:rsidRPr="00D676DA">
        <w:rPr>
          <w:rFonts w:ascii="Times New Roman" w:hAnsi="Times New Roman" w:cs="Times New Roman"/>
          <w:sz w:val="24"/>
          <w:szCs w:val="24"/>
        </w:rPr>
        <w:t xml:space="preserve"> у текућој школској години, </w:t>
      </w:r>
    </w:p>
    <w:p w:rsidR="00283C64" w:rsidRPr="00D676DA" w:rsidRDefault="00283C64" w:rsidP="00283C6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Потребна документа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Обрасци потребни за пријављивање су наведени у овом Конкурсу и чине његов саставни део. Садржина образаца биће доступна на </w:t>
      </w:r>
      <w:hyperlink r:id="rId7" w:tgtFrame="_blank" w:history="1">
        <w:r w:rsidRPr="00D676D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en-GB"/>
          </w:rPr>
          <w:t>Порталу за пријављивање на конкурс за ученичке и студентске кредите и стипендије</w:t>
        </w:r>
      </w:hyperlink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, путем којег ће се попуњавати предметни обрасци.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Ученик приликом пријављивања на конкурс подноси следећа документа:</w:t>
      </w:r>
    </w:p>
    <w:p w:rsidR="00283C64" w:rsidRPr="00D676DA" w:rsidRDefault="00283C64" w:rsidP="00283C64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ПРИЈАВУ (Образац бр. 1, попуњава се на Порталу, Школа штампа и оверава два примерка, од којих један примерак враћа ученику, а други задржава)</w:t>
      </w:r>
    </w:p>
    <w:p w:rsidR="00283C64" w:rsidRPr="00D676DA" w:rsidRDefault="00283C64" w:rsidP="00283C64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УВЕРЕЊЕ о просечном месечном приходу по члану породице ученика за период јануар – јун, у нето износу, текуће године (Образац бр. 4, попуњава се на Порталу, штампа са Портала, а оверава надлежни орган у Општини);</w:t>
      </w:r>
    </w:p>
    <w:p w:rsidR="00283C64" w:rsidRPr="00D676DA" w:rsidRDefault="00283C64" w:rsidP="00283C64">
      <w:pPr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Штампане податке са електронске личне карте или фотокопију важеће личне карте (без чипа) родитеља или старатеља ученика.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Сви обрасци се попуњавају у електронској форми и подносе у електронској и папирној форми, у складу са упутством које ће правовремено бити доступно на Порталу. Сви докази морају бити оверени у складу са упутством.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Податке о уписаном разреду и постигнутом успеху ученика у претходном школовању, попуњава ученик на Порталу, верификује Школа, без штампања обрасца. За ученика, који до сада није користио ученичку стипендију, а оствари право на исту, родитељ или старатељ ученика својеручно потписује два примерака УГОВОРА у Школи, након објављивања коначних резултата конкурса.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Ученици из осетљивих друштвених група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, осим напред наведених докумената, подносе и документацију којом доказују припадност осетљивој друштвеној групи, и то: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1. ученици без родитељског старања – потврду да су на евиденцији Центра за социјални рад или умрлице преминулих родитеља,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2. из једнородитељске породице – извод из матичне књиге умрлих за преминулог родитеља или извод из матичне књиге рођених, уколико је родитељ непознат,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3. припадници ромске националне мањине – преко портала се уноси информација о припадности, након чега Национални савет ромске националне мањине, односно Канцеларија за инклузију Рома верификују припадност путем Портала,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4. ученици са инвалидитетом – мишљење Интерресорне комисије, потврду удружења особа са инвалидитетом или Лекарско уверење издато од надлежног дома здравља,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5. ученици са хроничним болестима – мишљење Интерресорне комисије или Лекарско уверење издато од надлежног дома здравља,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6. ученици чији су родитељи нестали или су киднаповани на територији Косова и Метохије и на територији република бивше СФРЈ – потврду одговарајућег удружења породица киднапованих и несталих лица,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7. избеглице и расељени ученици – потврду да има статус избеглице или расељеног лица (прибавља се у Комесаријату за избеглице и миграције РС, а преко Повереништва за избеглице са територије општине на којој борави) и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8. повратници по споразуму о реадмисији и депортовани ученици – потврду МУП-а.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Потврде не могу бити старије од деведесет (90) дана.</w:t>
      </w:r>
    </w:p>
    <w:p w:rsidR="00283C64" w:rsidRPr="00D676DA" w:rsidRDefault="00283C64" w:rsidP="00283C64">
      <w:p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Евентуална допуна документације може се извршити у року предвиђеном за документоване приговоре.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676DA">
        <w:rPr>
          <w:rFonts w:ascii="Times New Roman" w:eastAsia="Times New Roman" w:hAnsi="Times New Roman" w:cs="Times New Roman"/>
          <w:sz w:val="24"/>
          <w:szCs w:val="24"/>
          <w:lang w:eastAsia="en-GB"/>
        </w:rPr>
        <w:t>Поднета конкурсна документа се не враћају.</w:t>
      </w:r>
    </w:p>
    <w:p w:rsidR="00283C64" w:rsidRPr="00D676DA" w:rsidRDefault="00283C64" w:rsidP="00283C64">
      <w:pPr>
        <w:rPr>
          <w:rFonts w:ascii="Times New Roman" w:hAnsi="Times New Roman" w:cs="Times New Roman"/>
          <w:sz w:val="28"/>
          <w:szCs w:val="28"/>
        </w:rPr>
      </w:pPr>
      <w:r w:rsidRPr="00D676DA">
        <w:rPr>
          <w:rFonts w:ascii="Times New Roman" w:hAnsi="Times New Roman" w:cs="Times New Roman"/>
          <w:sz w:val="28"/>
          <w:szCs w:val="28"/>
        </w:rPr>
        <w:t>Рок за подношење докумената</w:t>
      </w:r>
    </w:p>
    <w:p w:rsidR="001D79EA" w:rsidRDefault="00283C64">
      <w:r w:rsidRPr="00D676DA">
        <w:rPr>
          <w:rFonts w:ascii="Times New Roman" w:hAnsi="Times New Roman" w:cs="Times New Roman"/>
          <w:b/>
          <w:sz w:val="28"/>
          <w:szCs w:val="28"/>
        </w:rPr>
        <w:t>Рок за пријављивање на конкурс је од 1</w:t>
      </w:r>
      <w:r>
        <w:rPr>
          <w:rFonts w:ascii="Times New Roman" w:hAnsi="Times New Roman" w:cs="Times New Roman"/>
          <w:b/>
          <w:sz w:val="28"/>
          <w:szCs w:val="28"/>
        </w:rPr>
        <w:t>. до 30. септембра 2025. године.</w:t>
      </w:r>
    </w:p>
    <w:sectPr w:rsidR="001D79EA" w:rsidSect="001D79EA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1C" w:rsidRDefault="00CE731C" w:rsidP="00EA7A41">
      <w:pPr>
        <w:spacing w:after="0" w:line="240" w:lineRule="auto"/>
      </w:pPr>
      <w:r>
        <w:separator/>
      </w:r>
    </w:p>
  </w:endnote>
  <w:endnote w:type="continuationSeparator" w:id="0">
    <w:p w:rsidR="00CE731C" w:rsidRDefault="00CE731C" w:rsidP="00EA7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1C" w:rsidRDefault="00CE731C" w:rsidP="00EA7A41">
      <w:pPr>
        <w:spacing w:after="0" w:line="240" w:lineRule="auto"/>
      </w:pPr>
      <w:r>
        <w:separator/>
      </w:r>
    </w:p>
  </w:footnote>
  <w:footnote w:type="continuationSeparator" w:id="0">
    <w:p w:rsidR="00CE731C" w:rsidRDefault="00CE731C" w:rsidP="00EA7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A41" w:rsidRDefault="00EA7A41">
    <w:pPr>
      <w:pStyle w:val="Header"/>
    </w:pPr>
    <w:r>
      <w:t xml:space="preserve">                                                              </w:t>
    </w:r>
    <w:r w:rsidRPr="00EA7A41">
      <w:drawing>
        <wp:inline distT="0" distB="0" distL="0" distR="0">
          <wp:extent cx="283880" cy="425057"/>
          <wp:effectExtent l="19050" t="0" r="1870" b="0"/>
          <wp:docPr id="5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A7A41">
      <w:drawing>
        <wp:inline distT="0" distB="0" distL="0" distR="0">
          <wp:extent cx="914402" cy="368809"/>
          <wp:effectExtent l="19050" t="0" r="0" b="0"/>
          <wp:docPr id="6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A7A41">
      <w:drawing>
        <wp:inline distT="0" distB="0" distL="0" distR="0">
          <wp:extent cx="513882" cy="339162"/>
          <wp:effectExtent l="19050" t="0" r="468" b="0"/>
          <wp:docPr id="7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A7A41" w:rsidRDefault="00EA7A41" w:rsidP="00EA7A41">
    <w:pPr>
      <w:pStyle w:val="Header"/>
      <w:rPr>
        <w:b/>
        <w:i/>
        <w:sz w:val="14"/>
        <w:szCs w:val="14"/>
      </w:rPr>
    </w:pPr>
    <w:r>
      <w:t xml:space="preserve">                                    </w:t>
    </w:r>
    <w:r>
      <w:rPr>
        <w:b/>
        <w:i/>
        <w:sz w:val="14"/>
        <w:szCs w:val="14"/>
      </w:rPr>
      <w:t xml:space="preserve">   </w:t>
    </w: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EA7A41" w:rsidRPr="0018416F" w:rsidRDefault="00EA7A41" w:rsidP="00EA7A4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EA7A41" w:rsidRPr="00040687" w:rsidRDefault="00EA7A41" w:rsidP="00EA7A41">
    <w:pPr>
      <w:pStyle w:val="Header"/>
    </w:pPr>
  </w:p>
  <w:p w:rsidR="00EA7A41" w:rsidRDefault="00EA7A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24A5F"/>
    <w:multiLevelType w:val="multilevel"/>
    <w:tmpl w:val="E95A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A41"/>
    <w:rsid w:val="001D79EA"/>
    <w:rsid w:val="00283C64"/>
    <w:rsid w:val="002F1AD5"/>
    <w:rsid w:val="00CE731C"/>
    <w:rsid w:val="00EA7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C6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A7A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7A41"/>
  </w:style>
  <w:style w:type="paragraph" w:styleId="Footer">
    <w:name w:val="footer"/>
    <w:basedOn w:val="Normal"/>
    <w:link w:val="FooterChar"/>
    <w:uiPriority w:val="99"/>
    <w:semiHidden/>
    <w:unhideWhenUsed/>
    <w:rsid w:val="00EA7A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7A41"/>
  </w:style>
  <w:style w:type="paragraph" w:styleId="BalloonText">
    <w:name w:val="Balloon Text"/>
    <w:basedOn w:val="Normal"/>
    <w:link w:val="BalloonTextChar"/>
    <w:uiPriority w:val="99"/>
    <w:semiHidden/>
    <w:unhideWhenUsed/>
    <w:rsid w:val="00EA7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A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editistipendije.prosveta.gov.rs/logi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629</Words>
  <Characters>3589</Characters>
  <Application>Microsoft Office Word</Application>
  <DocSecurity>0</DocSecurity>
  <Lines>29</Lines>
  <Paragraphs>8</Paragraphs>
  <ScaleCrop>false</ScaleCrop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dubravka.radovic</dc:creator>
  <cp:keywords/>
  <dc:description/>
  <cp:lastModifiedBy>dubravka.radovic</cp:lastModifiedBy>
  <cp:revision>7</cp:revision>
  <dcterms:created xsi:type="dcterms:W3CDTF">2025-08-20T10:45:00Z</dcterms:created>
  <dcterms:modified xsi:type="dcterms:W3CDTF">2025-08-20T10:53:00Z</dcterms:modified>
</cp:coreProperties>
</file>